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02719F" w14:textId="77777777" w:rsidR="00DA5FCE" w:rsidRPr="00DA5FCE" w:rsidRDefault="00DA5FCE" w:rsidP="00DA5FCE">
      <w:pPr>
        <w:pStyle w:val="NormalWeb"/>
        <w:suppressAutoHyphens/>
        <w:spacing w:before="0" w:beforeAutospacing="0" w:after="0" w:afterAutospacing="0"/>
        <w:jc w:val="both"/>
        <w:rPr>
          <w:rFonts w:ascii="Verdana" w:hAnsi="Verdana"/>
          <w:b/>
          <w:color w:val="000000"/>
          <w:sz w:val="32"/>
          <w:lang w:val="ru-RU"/>
        </w:rPr>
      </w:pPr>
      <w:r w:rsidRPr="00DA5FCE">
        <w:rPr>
          <w:rFonts w:ascii="Verdana" w:hAnsi="Verdana"/>
          <w:b/>
          <w:color w:val="000000"/>
          <w:sz w:val="32"/>
          <w:lang w:val="ru-RU"/>
        </w:rPr>
        <w:t>Место Альмафуэрте</w:t>
      </w:r>
    </w:p>
    <w:p w14:paraId="74F16A2C" w14:textId="2242BABC" w:rsidR="00DA5FCE" w:rsidRPr="00DA5FCE" w:rsidRDefault="00DA5FCE" w:rsidP="00DA5FCE">
      <w:pPr>
        <w:pStyle w:val="NormalWeb"/>
        <w:suppressAutoHyphens/>
        <w:spacing w:before="0" w:beforeAutospacing="0" w:after="0" w:afterAutospacing="0"/>
        <w:jc w:val="both"/>
        <w:rPr>
          <w:rFonts w:ascii="Verdana" w:hAnsi="Verdana"/>
          <w:color w:val="000000"/>
          <w:lang w:val="ru-RU"/>
        </w:rPr>
      </w:pPr>
      <w:r w:rsidRPr="00DA5FCE">
        <w:rPr>
          <w:rFonts w:ascii="Verdana" w:hAnsi="Verdana"/>
          <w:color w:val="000000"/>
          <w:lang w:val="ru-RU"/>
        </w:rPr>
        <w:t>Хорхе Луис Борхес</w:t>
      </w:r>
    </w:p>
    <w:p w14:paraId="3833433F" w14:textId="77777777" w:rsidR="00DA5FCE" w:rsidRPr="00DA5FCE" w:rsidRDefault="00DA5FCE" w:rsidP="00DA5FCE">
      <w:pPr>
        <w:pStyle w:val="NormalWeb"/>
        <w:suppressAutoHyphens/>
        <w:spacing w:before="0" w:beforeAutospacing="0" w:after="0" w:afterAutospacing="0"/>
        <w:ind w:firstLine="283"/>
        <w:jc w:val="both"/>
        <w:rPr>
          <w:rFonts w:ascii="Verdana" w:hAnsi="Verdana"/>
          <w:color w:val="000000"/>
          <w:sz w:val="20"/>
          <w:lang w:val="ru-RU"/>
        </w:rPr>
      </w:pPr>
    </w:p>
    <w:p w14:paraId="6C830488" w14:textId="442E6362" w:rsidR="00DA5FCE" w:rsidRPr="00DA5FCE" w:rsidRDefault="00DA5FCE" w:rsidP="00DA5FCE">
      <w:pPr>
        <w:pStyle w:val="NormalWeb"/>
        <w:suppressAutoHyphens/>
        <w:spacing w:before="0" w:beforeAutospacing="0" w:after="0" w:afterAutospacing="0"/>
        <w:ind w:firstLine="283"/>
        <w:jc w:val="both"/>
        <w:rPr>
          <w:rFonts w:ascii="Verdana" w:hAnsi="Verdana"/>
          <w:color w:val="000000"/>
          <w:sz w:val="20"/>
          <w:lang w:val="ru-RU"/>
        </w:rPr>
      </w:pPr>
      <w:r w:rsidRPr="00DA5FCE">
        <w:rPr>
          <w:rFonts w:ascii="Verdana" w:hAnsi="Verdana"/>
          <w:color w:val="000000"/>
          <w:sz w:val="20"/>
          <w:lang w:val="ru-RU"/>
        </w:rPr>
        <w:t>Я пишу, что почти все современные юноши</w:t>
      </w:r>
      <w:r>
        <w:rPr>
          <w:rFonts w:ascii="Verdana" w:hAnsi="Verdana"/>
          <w:color w:val="000000"/>
          <w:sz w:val="20"/>
          <w:lang w:val="ru-RU"/>
        </w:rPr>
        <w:t xml:space="preserve"> — </w:t>
      </w:r>
      <w:r w:rsidRPr="00DA5FCE">
        <w:rPr>
          <w:rFonts w:ascii="Verdana" w:hAnsi="Verdana"/>
          <w:color w:val="000000"/>
          <w:sz w:val="20"/>
          <w:lang w:val="ru-RU"/>
        </w:rPr>
        <w:t>раскаявшиеся или отступники Альмафуэрте: сегодня мы отодвинули его в сторону, вчера были завсегдатаями его жалобы, прихожанами его гнева. Мы не знаем, что о нём думать, и нам недостаёт формулы, которая примирила бы нынешнее отдаление с уже изношенным почитанием. Определители Альмафуэрте нам не помогают. Панегиристы снова впадают в восторженную ошибку Хуана Маса-и-Пи, который в 1905 году назвал его учителем молодёжи: учителем</w:t>
      </w:r>
      <w:r>
        <w:rPr>
          <w:rFonts w:ascii="Verdana" w:hAnsi="Verdana"/>
          <w:color w:val="000000"/>
          <w:sz w:val="20"/>
          <w:lang w:val="ru-RU"/>
        </w:rPr>
        <w:t xml:space="preserve"> — </w:t>
      </w:r>
      <w:r w:rsidRPr="00DA5FCE">
        <w:rPr>
          <w:rFonts w:ascii="Verdana" w:hAnsi="Verdana"/>
          <w:color w:val="000000"/>
          <w:sz w:val="20"/>
          <w:lang w:val="ru-RU"/>
        </w:rPr>
        <w:t>человека, населённого отчаянием и ненавистью. Хулители, ошибающиеся ещё больше, порицают его пошлость, его гигантизм, его рифмованную набивку, его нецивильность. Оба поведения кажутся мне неуместными: Альмафуэрте не должен раздавать нам уроки жизни, и он не потерпел бы, чтобы мы давали ему уроки риторики. Примем его человеческое зрелище, его своеобычность, как ещё один облик неутомимого богатства мира. Не знаю, отдадим ли мы ему нашу близость, но восхищение</w:t>
      </w:r>
      <w:r>
        <w:rPr>
          <w:rFonts w:ascii="Verdana" w:hAnsi="Verdana"/>
          <w:color w:val="000000"/>
          <w:sz w:val="20"/>
          <w:lang w:val="ru-RU"/>
        </w:rPr>
        <w:t xml:space="preserve"> — </w:t>
      </w:r>
      <w:r w:rsidRPr="00DA5FCE">
        <w:rPr>
          <w:rFonts w:ascii="Verdana" w:hAnsi="Verdana"/>
          <w:color w:val="000000"/>
          <w:sz w:val="20"/>
          <w:lang w:val="ru-RU"/>
        </w:rPr>
        <w:t>да.</w:t>
      </w:r>
    </w:p>
    <w:p w14:paraId="7951BAA2" w14:textId="0CF1CE8F" w:rsidR="00DA5FCE" w:rsidRDefault="00DA5FCE" w:rsidP="00DA5FCE">
      <w:pPr>
        <w:pStyle w:val="NormalWeb"/>
        <w:suppressAutoHyphens/>
        <w:spacing w:before="0" w:beforeAutospacing="0" w:after="0" w:afterAutospacing="0"/>
        <w:ind w:firstLine="283"/>
        <w:jc w:val="both"/>
        <w:rPr>
          <w:rFonts w:ascii="Verdana" w:hAnsi="Verdana"/>
          <w:color w:val="000000"/>
          <w:sz w:val="20"/>
          <w:lang w:val="ru-RU"/>
        </w:rPr>
      </w:pPr>
      <w:r w:rsidRPr="00DA5FCE">
        <w:rPr>
          <w:rFonts w:ascii="Verdana" w:hAnsi="Verdana"/>
          <w:color w:val="000000"/>
          <w:sz w:val="20"/>
          <w:lang w:val="ru-RU"/>
        </w:rPr>
        <w:t>Прежде стоит разрешить не слишком ожесточённую тяжбу: о той отеческой власти, которую Фридрих</w:t>
      </w:r>
      <w:r>
        <w:rPr>
          <w:rFonts w:ascii="Verdana" w:hAnsi="Verdana"/>
          <w:color w:val="000000"/>
          <w:sz w:val="20"/>
          <w:lang w:val="ru-RU"/>
        </w:rPr>
        <w:t xml:space="preserve"> — </w:t>
      </w:r>
      <w:r w:rsidRPr="00DA5FCE">
        <w:rPr>
          <w:rFonts w:ascii="Verdana" w:hAnsi="Verdana"/>
          <w:color w:val="000000"/>
          <w:sz w:val="20"/>
          <w:lang w:val="ru-RU"/>
        </w:rPr>
        <w:t>его дед, я хочу сказать Ницше</w:t>
      </w:r>
      <w:r>
        <w:rPr>
          <w:rFonts w:ascii="Verdana" w:hAnsi="Verdana"/>
          <w:color w:val="000000"/>
          <w:sz w:val="20"/>
          <w:lang w:val="ru-RU"/>
        </w:rPr>
        <w:t xml:space="preserve"> — </w:t>
      </w:r>
      <w:r w:rsidRPr="00DA5FCE">
        <w:rPr>
          <w:rFonts w:ascii="Verdana" w:hAnsi="Verdana"/>
          <w:color w:val="000000"/>
          <w:sz w:val="20"/>
          <w:lang w:val="ru-RU"/>
        </w:rPr>
        <w:t xml:space="preserve">осуществлял над своим аморальным и желчным американским внуком. Рохас, говоря о словах, которые он снабжает приставкой </w:t>
      </w:r>
      <w:r w:rsidRPr="00DA5FCE">
        <w:rPr>
          <w:rFonts w:ascii="Verdana" w:hAnsi="Verdana"/>
          <w:color w:val="000000"/>
          <w:sz w:val="20"/>
        </w:rPr>
        <w:t>super</w:t>
      </w:r>
      <w:r w:rsidRPr="00DA5FCE">
        <w:rPr>
          <w:rFonts w:ascii="Verdana" w:hAnsi="Verdana"/>
          <w:color w:val="000000"/>
          <w:sz w:val="20"/>
          <w:lang w:val="ru-RU"/>
        </w:rPr>
        <w:t>-, говорит о его безвкусном ницшеанском заикании; Оюэла раздражённо пишет, что «Миссионер»</w:t>
      </w:r>
      <w:r>
        <w:rPr>
          <w:rFonts w:ascii="Verdana" w:hAnsi="Verdana"/>
          <w:color w:val="000000"/>
          <w:sz w:val="20"/>
          <w:lang w:val="ru-RU"/>
        </w:rPr>
        <w:t xml:space="preserve"> — </w:t>
      </w:r>
      <w:r w:rsidRPr="00DA5FCE">
        <w:rPr>
          <w:rFonts w:ascii="Verdana" w:hAnsi="Verdana"/>
          <w:color w:val="000000"/>
          <w:sz w:val="20"/>
          <w:lang w:val="ru-RU"/>
        </w:rPr>
        <w:t>это скверная рапсодия Ницше, со сверхчеловеком и всем прочим; Хуан Мас-и-Пи говорит о совпадениях. На первый взгляд, учтивость Маса-и-Пи не кажется неоправданной. Почему отказывать креолу, школьному учителю, в способности подумать некоторые вещи, которые один немецкий профессор греческого подумал прежде него? Зачем предполагать, что ягуар</w:t>
      </w:r>
      <w:r>
        <w:rPr>
          <w:rFonts w:ascii="Verdana" w:hAnsi="Verdana"/>
          <w:color w:val="000000"/>
          <w:sz w:val="20"/>
          <w:lang w:val="ru-RU"/>
        </w:rPr>
        <w:t xml:space="preserve"> — </w:t>
      </w:r>
      <w:r w:rsidRPr="00DA5FCE">
        <w:rPr>
          <w:rFonts w:ascii="Verdana" w:hAnsi="Verdana"/>
          <w:color w:val="000000"/>
          <w:sz w:val="20"/>
          <w:lang w:val="ru-RU"/>
        </w:rPr>
        <w:t>плагиат тигра, миссионесская мате</w:t>
      </w:r>
      <w:r>
        <w:rPr>
          <w:rFonts w:ascii="Verdana" w:hAnsi="Verdana"/>
          <w:color w:val="000000"/>
          <w:sz w:val="20"/>
          <w:lang w:val="ru-RU"/>
        </w:rPr>
        <w:t xml:space="preserve"> — </w:t>
      </w:r>
      <w:r w:rsidRPr="00DA5FCE">
        <w:rPr>
          <w:rFonts w:ascii="Verdana" w:hAnsi="Verdana"/>
          <w:color w:val="000000"/>
          <w:sz w:val="20"/>
          <w:lang w:val="ru-RU"/>
        </w:rPr>
        <w:t>плагиат чая, пампа</w:t>
      </w:r>
      <w:r>
        <w:rPr>
          <w:rFonts w:ascii="Verdana" w:hAnsi="Verdana"/>
          <w:color w:val="000000"/>
          <w:sz w:val="20"/>
          <w:lang w:val="ru-RU"/>
        </w:rPr>
        <w:t xml:space="preserve"> — </w:t>
      </w:r>
      <w:r w:rsidRPr="00DA5FCE">
        <w:rPr>
          <w:rFonts w:ascii="Verdana" w:hAnsi="Verdana"/>
          <w:color w:val="000000"/>
          <w:sz w:val="20"/>
          <w:lang w:val="ru-RU"/>
        </w:rPr>
        <w:t>плагиат донских степей, а Педро Бонифасио Паласиос</w:t>
      </w:r>
      <w:r>
        <w:rPr>
          <w:rFonts w:ascii="Verdana" w:hAnsi="Verdana"/>
          <w:color w:val="000000"/>
          <w:sz w:val="20"/>
          <w:lang w:val="ru-RU"/>
        </w:rPr>
        <w:t xml:space="preserve"> — </w:t>
      </w:r>
      <w:r w:rsidRPr="00DA5FCE">
        <w:rPr>
          <w:rFonts w:ascii="Verdana" w:hAnsi="Verdana"/>
          <w:color w:val="000000"/>
          <w:sz w:val="20"/>
          <w:lang w:val="ru-RU"/>
        </w:rPr>
        <w:t>Фридриха Вильгельма Ницше? Однако есть простой довод, который может обессилить защиту. Скажу его: допустимо принять, что Альмафуэрте, исходя из того же порядка идей, что немец, то есть из эволюционизма, пришёл к тем же выводам о ветхости христианской морали и о настоятельности сверхчеловека; но недопустимо, чтобы его терминология или символика тоже была такой же. К несчастью, у Альмафуэрте достаточно фраз, принадлежащих ницшеанскому диалекту.</w:t>
      </w:r>
    </w:p>
    <w:p w14:paraId="338DFE8B" w14:textId="77777777" w:rsidR="00DA5FCE" w:rsidRPr="00DA5FCE" w:rsidRDefault="00DA5FCE" w:rsidP="00DA5FCE">
      <w:pPr>
        <w:pStyle w:val="NormalWeb"/>
        <w:suppressAutoHyphens/>
        <w:spacing w:before="0" w:beforeAutospacing="0" w:after="0" w:afterAutospacing="0"/>
        <w:ind w:firstLine="283"/>
        <w:jc w:val="both"/>
        <w:rPr>
          <w:rFonts w:ascii="Verdana" w:hAnsi="Verdana"/>
          <w:color w:val="000000"/>
          <w:sz w:val="20"/>
          <w:lang w:val="ru-RU"/>
        </w:rPr>
      </w:pPr>
    </w:p>
    <w:p w14:paraId="34EBE5A7" w14:textId="77777777" w:rsidR="00DA5FCE" w:rsidRPr="00DA5FCE" w:rsidRDefault="00DA5FCE" w:rsidP="00DA5FCE">
      <w:pPr>
        <w:pStyle w:val="NormalWeb"/>
        <w:suppressAutoHyphens/>
        <w:spacing w:before="0" w:beforeAutospacing="0" w:after="0" w:afterAutospacing="0"/>
        <w:ind w:firstLine="283"/>
        <w:jc w:val="both"/>
        <w:rPr>
          <w:rFonts w:ascii="Verdana" w:hAnsi="Verdana"/>
          <w:i/>
          <w:iCs/>
          <w:color w:val="000000"/>
          <w:sz w:val="20"/>
          <w:lang w:val="ru-RU"/>
        </w:rPr>
      </w:pPr>
      <w:r w:rsidRPr="00DA5FCE">
        <w:rPr>
          <w:rFonts w:ascii="Verdana" w:hAnsi="Verdana"/>
          <w:i/>
          <w:iCs/>
          <w:color w:val="000000"/>
          <w:sz w:val="20"/>
          <w:lang w:val="ru-RU"/>
        </w:rPr>
        <w:t>Я знаю, что на долгом, очень долгом крестном пути,</w:t>
      </w:r>
    </w:p>
    <w:p w14:paraId="4F71C1FA" w14:textId="21A7942A" w:rsidR="00DA5FCE" w:rsidRPr="00DA5FCE" w:rsidRDefault="00DA5FCE" w:rsidP="00DA5FCE">
      <w:pPr>
        <w:pStyle w:val="NormalWeb"/>
        <w:suppressAutoHyphens/>
        <w:spacing w:before="0" w:beforeAutospacing="0" w:after="0" w:afterAutospacing="0"/>
        <w:ind w:firstLine="283"/>
        <w:jc w:val="both"/>
        <w:rPr>
          <w:rFonts w:ascii="Verdana" w:hAnsi="Verdana"/>
          <w:color w:val="000000"/>
          <w:sz w:val="20"/>
          <w:lang w:val="ru-RU"/>
        </w:rPr>
      </w:pPr>
      <w:r w:rsidRPr="00DA5FCE">
        <w:rPr>
          <w:rFonts w:ascii="Verdana" w:hAnsi="Verdana"/>
          <w:i/>
          <w:iCs/>
          <w:color w:val="000000"/>
          <w:sz w:val="20"/>
          <w:lang w:val="ru-RU"/>
        </w:rPr>
        <w:t>которым идут сверхздравые со своим безумием…</w:t>
      </w:r>
    </w:p>
    <w:p w14:paraId="476B9612" w14:textId="77777777" w:rsidR="00DA5FCE" w:rsidRDefault="00DA5FCE" w:rsidP="00DA5FCE">
      <w:pPr>
        <w:pStyle w:val="NormalWeb"/>
        <w:suppressAutoHyphens/>
        <w:spacing w:before="0" w:beforeAutospacing="0" w:after="0" w:afterAutospacing="0"/>
        <w:ind w:firstLine="283"/>
        <w:jc w:val="both"/>
        <w:rPr>
          <w:rFonts w:ascii="Verdana" w:hAnsi="Verdana"/>
          <w:color w:val="000000"/>
          <w:sz w:val="20"/>
          <w:lang w:val="ru-RU"/>
        </w:rPr>
      </w:pPr>
    </w:p>
    <w:p w14:paraId="5A2B67AA" w14:textId="0568FBFF" w:rsidR="00DA5FCE" w:rsidRDefault="00DA5FCE" w:rsidP="00DA5FCE">
      <w:pPr>
        <w:pStyle w:val="NormalWeb"/>
        <w:suppressAutoHyphens/>
        <w:spacing w:before="0" w:beforeAutospacing="0" w:after="0" w:afterAutospacing="0"/>
        <w:ind w:firstLine="283"/>
        <w:jc w:val="both"/>
        <w:rPr>
          <w:rFonts w:ascii="Verdana" w:hAnsi="Verdana"/>
          <w:color w:val="000000"/>
          <w:sz w:val="20"/>
          <w:lang w:val="ru-RU"/>
        </w:rPr>
      </w:pPr>
      <w:r w:rsidRPr="00DA5FCE">
        <w:rPr>
          <w:rFonts w:ascii="Verdana" w:hAnsi="Verdana"/>
          <w:color w:val="000000"/>
          <w:sz w:val="20"/>
          <w:lang w:val="ru-RU"/>
        </w:rPr>
        <w:t>Он пишет в «</w:t>
      </w:r>
      <w:r w:rsidRPr="00DA5FCE">
        <w:rPr>
          <w:rFonts w:ascii="Verdana" w:hAnsi="Verdana"/>
          <w:color w:val="000000"/>
          <w:sz w:val="20"/>
        </w:rPr>
        <w:t>Conf</w:t>
      </w:r>
      <w:r w:rsidRPr="00DA5FCE">
        <w:rPr>
          <w:rFonts w:ascii="Verdana" w:hAnsi="Verdana"/>
          <w:color w:val="000000"/>
          <w:sz w:val="20"/>
          <w:lang w:val="ru-RU"/>
        </w:rPr>
        <w:t>í</w:t>
      </w:r>
      <w:r w:rsidRPr="00DA5FCE">
        <w:rPr>
          <w:rFonts w:ascii="Verdana" w:hAnsi="Verdana"/>
          <w:color w:val="000000"/>
          <w:sz w:val="20"/>
        </w:rPr>
        <w:t>teor</w:t>
      </w:r>
      <w:r w:rsidRPr="00DA5FCE">
        <w:rPr>
          <w:rFonts w:ascii="Verdana" w:hAnsi="Verdana"/>
          <w:color w:val="000000"/>
          <w:sz w:val="20"/>
          <w:lang w:val="ru-RU"/>
        </w:rPr>
        <w:t xml:space="preserve"> </w:t>
      </w:r>
      <w:r w:rsidRPr="00DA5FCE">
        <w:rPr>
          <w:rFonts w:ascii="Verdana" w:hAnsi="Verdana"/>
          <w:color w:val="000000"/>
          <w:sz w:val="20"/>
        </w:rPr>
        <w:t>Deo</w:t>
      </w:r>
      <w:r w:rsidRPr="00DA5FCE">
        <w:rPr>
          <w:rFonts w:ascii="Verdana" w:hAnsi="Verdana"/>
          <w:color w:val="000000"/>
          <w:sz w:val="20"/>
          <w:lang w:val="ru-RU"/>
        </w:rPr>
        <w:t>», после упоминания</w:t>
      </w:r>
      <w:r>
        <w:rPr>
          <w:rFonts w:ascii="Verdana" w:hAnsi="Verdana"/>
          <w:color w:val="000000"/>
          <w:sz w:val="20"/>
          <w:lang w:val="ru-RU"/>
        </w:rPr>
        <w:t xml:space="preserve"> — </w:t>
      </w:r>
      <w:r w:rsidRPr="00DA5FCE">
        <w:rPr>
          <w:rFonts w:ascii="Verdana" w:hAnsi="Verdana"/>
          <w:color w:val="000000"/>
          <w:sz w:val="20"/>
          <w:lang w:val="ru-RU"/>
        </w:rPr>
        <w:t>не знаю, предательского или вызывающего</w:t>
      </w:r>
      <w:r>
        <w:rPr>
          <w:rFonts w:ascii="Verdana" w:hAnsi="Verdana"/>
          <w:color w:val="000000"/>
          <w:sz w:val="20"/>
          <w:lang w:val="ru-RU"/>
        </w:rPr>
        <w:t xml:space="preserve"> — </w:t>
      </w:r>
      <w:r w:rsidRPr="00DA5FCE">
        <w:rPr>
          <w:rFonts w:ascii="Verdana" w:hAnsi="Verdana"/>
          <w:color w:val="000000"/>
          <w:sz w:val="20"/>
          <w:lang w:val="ru-RU"/>
        </w:rPr>
        <w:t>самого Ницше:</w:t>
      </w:r>
    </w:p>
    <w:p w14:paraId="279815BE" w14:textId="77777777" w:rsidR="00DA5FCE" w:rsidRPr="00DA5FCE" w:rsidRDefault="00DA5FCE" w:rsidP="00DA5FCE">
      <w:pPr>
        <w:pStyle w:val="NormalWeb"/>
        <w:suppressAutoHyphens/>
        <w:spacing w:before="0" w:beforeAutospacing="0" w:after="0" w:afterAutospacing="0"/>
        <w:ind w:firstLine="283"/>
        <w:jc w:val="both"/>
        <w:rPr>
          <w:rFonts w:ascii="Verdana" w:hAnsi="Verdana"/>
          <w:color w:val="000000"/>
          <w:sz w:val="20"/>
          <w:lang w:val="ru-RU"/>
        </w:rPr>
      </w:pPr>
    </w:p>
    <w:p w14:paraId="2425FF89" w14:textId="77777777" w:rsidR="00DA5FCE" w:rsidRPr="00DA5FCE" w:rsidRDefault="00DA5FCE" w:rsidP="00DA5FCE">
      <w:pPr>
        <w:pStyle w:val="NormalWeb"/>
        <w:suppressAutoHyphens/>
        <w:spacing w:before="0" w:beforeAutospacing="0" w:after="0" w:afterAutospacing="0"/>
        <w:ind w:firstLine="283"/>
        <w:jc w:val="both"/>
        <w:rPr>
          <w:rFonts w:ascii="Verdana" w:hAnsi="Verdana"/>
          <w:i/>
          <w:iCs/>
          <w:color w:val="000000"/>
          <w:sz w:val="20"/>
          <w:lang w:val="ru-RU"/>
        </w:rPr>
      </w:pPr>
      <w:r w:rsidRPr="00DA5FCE">
        <w:rPr>
          <w:rFonts w:ascii="Verdana" w:hAnsi="Verdana"/>
          <w:i/>
          <w:iCs/>
          <w:color w:val="000000"/>
          <w:sz w:val="20"/>
          <w:lang w:val="ru-RU"/>
        </w:rPr>
        <w:t>Я знаю, что тысяча червей мало-помалу точит</w:t>
      </w:r>
    </w:p>
    <w:p w14:paraId="166FF823" w14:textId="77777777" w:rsidR="00DA5FCE" w:rsidRPr="00DA5FCE" w:rsidRDefault="00DA5FCE" w:rsidP="00DA5FCE">
      <w:pPr>
        <w:pStyle w:val="NormalWeb"/>
        <w:suppressAutoHyphens/>
        <w:spacing w:before="0" w:beforeAutospacing="0" w:after="0" w:afterAutospacing="0"/>
        <w:ind w:firstLine="283"/>
        <w:jc w:val="both"/>
        <w:rPr>
          <w:rFonts w:ascii="Verdana" w:hAnsi="Verdana"/>
          <w:i/>
          <w:iCs/>
          <w:color w:val="000000"/>
          <w:sz w:val="20"/>
          <w:lang w:val="ru-RU"/>
        </w:rPr>
      </w:pPr>
      <w:r w:rsidRPr="00DA5FCE">
        <w:rPr>
          <w:rFonts w:ascii="Verdana" w:hAnsi="Verdana"/>
          <w:i/>
          <w:iCs/>
          <w:color w:val="000000"/>
          <w:sz w:val="20"/>
          <w:lang w:val="ru-RU"/>
        </w:rPr>
        <w:t>самые уравновешенные гениальные головы:</w:t>
      </w:r>
    </w:p>
    <w:p w14:paraId="6C839494" w14:textId="77777777" w:rsidR="00DA5FCE" w:rsidRPr="00DA5FCE" w:rsidRDefault="00DA5FCE" w:rsidP="00DA5FCE">
      <w:pPr>
        <w:pStyle w:val="NormalWeb"/>
        <w:suppressAutoHyphens/>
        <w:spacing w:before="0" w:beforeAutospacing="0" w:after="0" w:afterAutospacing="0"/>
        <w:ind w:firstLine="283"/>
        <w:jc w:val="both"/>
        <w:rPr>
          <w:rFonts w:ascii="Verdana" w:hAnsi="Verdana"/>
          <w:i/>
          <w:iCs/>
          <w:color w:val="000000"/>
          <w:sz w:val="20"/>
          <w:lang w:val="ru-RU"/>
        </w:rPr>
      </w:pPr>
      <w:r w:rsidRPr="00DA5FCE">
        <w:rPr>
          <w:rFonts w:ascii="Verdana" w:hAnsi="Verdana"/>
          <w:i/>
          <w:iCs/>
          <w:color w:val="000000"/>
          <w:sz w:val="20"/>
          <w:lang w:val="ru-RU"/>
        </w:rPr>
        <w:t>психбольница полна безумными Ницше,</w:t>
      </w:r>
    </w:p>
    <w:p w14:paraId="4E34C869" w14:textId="2B2B8C29" w:rsidR="00DA5FCE" w:rsidRPr="00DA5FCE" w:rsidRDefault="00DA5FCE" w:rsidP="00DA5FCE">
      <w:pPr>
        <w:pStyle w:val="NormalWeb"/>
        <w:suppressAutoHyphens/>
        <w:spacing w:before="0" w:beforeAutospacing="0" w:after="0" w:afterAutospacing="0"/>
        <w:ind w:firstLine="283"/>
        <w:jc w:val="both"/>
        <w:rPr>
          <w:rFonts w:ascii="Verdana" w:hAnsi="Verdana"/>
          <w:color w:val="000000"/>
          <w:sz w:val="20"/>
          <w:lang w:val="ru-RU"/>
        </w:rPr>
      </w:pPr>
      <w:r w:rsidRPr="00DA5FCE">
        <w:rPr>
          <w:rFonts w:ascii="Verdana" w:hAnsi="Verdana"/>
          <w:i/>
          <w:iCs/>
          <w:color w:val="000000"/>
          <w:sz w:val="20"/>
          <w:lang w:val="ru-RU"/>
        </w:rPr>
        <w:t>а окраины</w:t>
      </w:r>
      <w:r w:rsidRPr="00DA5FCE">
        <w:rPr>
          <w:rFonts w:ascii="Verdana" w:hAnsi="Verdana"/>
          <w:i/>
          <w:iCs/>
          <w:color w:val="000000"/>
          <w:sz w:val="20"/>
          <w:lang w:val="ru-RU"/>
        </w:rPr>
        <w:t xml:space="preserve"> — </w:t>
      </w:r>
      <w:r w:rsidRPr="00DA5FCE">
        <w:rPr>
          <w:rFonts w:ascii="Verdana" w:hAnsi="Verdana"/>
          <w:i/>
          <w:iCs/>
          <w:color w:val="000000"/>
          <w:sz w:val="20"/>
          <w:lang w:val="ru-RU"/>
        </w:rPr>
        <w:t>богемными Христами.</w:t>
      </w:r>
    </w:p>
    <w:p w14:paraId="220D1091" w14:textId="77777777" w:rsidR="00DA5FCE" w:rsidRDefault="00DA5FCE" w:rsidP="00DA5FCE">
      <w:pPr>
        <w:pStyle w:val="NormalWeb"/>
        <w:suppressAutoHyphens/>
        <w:spacing w:before="0" w:beforeAutospacing="0" w:after="0" w:afterAutospacing="0"/>
        <w:ind w:firstLine="283"/>
        <w:jc w:val="both"/>
        <w:rPr>
          <w:rFonts w:ascii="Verdana" w:hAnsi="Verdana"/>
          <w:color w:val="000000"/>
          <w:sz w:val="20"/>
          <w:lang w:val="ru-RU"/>
        </w:rPr>
      </w:pPr>
    </w:p>
    <w:p w14:paraId="59F95450" w14:textId="1086E508" w:rsidR="00DA5FCE" w:rsidRPr="00DA5FCE" w:rsidRDefault="00DA5FCE" w:rsidP="00DA5FCE">
      <w:pPr>
        <w:pStyle w:val="NormalWeb"/>
        <w:suppressAutoHyphens/>
        <w:spacing w:before="0" w:beforeAutospacing="0" w:after="0" w:afterAutospacing="0"/>
        <w:ind w:firstLine="283"/>
        <w:jc w:val="both"/>
        <w:rPr>
          <w:rFonts w:ascii="Verdana" w:hAnsi="Verdana"/>
          <w:color w:val="000000"/>
          <w:sz w:val="20"/>
          <w:lang w:val="ru-RU"/>
        </w:rPr>
      </w:pPr>
      <w:r w:rsidRPr="00DA5FCE">
        <w:rPr>
          <w:rFonts w:ascii="Verdana" w:hAnsi="Verdana"/>
          <w:color w:val="000000"/>
          <w:sz w:val="20"/>
          <w:lang w:val="ru-RU"/>
        </w:rPr>
        <w:t>Когда-то, с тем низким полицейским рвением, которое есть в каждой груди, меня возмущало, что среди ни много ни мало семи эпиграфов, предваряющих «Миссионера», нет ни одного из «Заратустры»; сегодня мне это кажется правильным. Зачем датировать в далёких учёных книгах этот конечный совет, от человека к человеку, от человеческого расстройства к человеческому расстройству? Зачем удостоверять библиотеками то, что мы говорим, а не закатами, отчаяниями, бегствами и Богом? Сама тяжесть пророчества требует такого обоснования вечными событиями. Один, без посредников, приходит Моисей на вершину горы Хорив</w:t>
      </w:r>
      <w:r>
        <w:rPr>
          <w:rFonts w:ascii="Verdana" w:hAnsi="Verdana"/>
          <w:color w:val="000000"/>
          <w:sz w:val="20"/>
          <w:lang w:val="ru-RU"/>
        </w:rPr>
        <w:t xml:space="preserve"> — </w:t>
      </w:r>
      <w:r w:rsidRPr="00DA5FCE">
        <w:rPr>
          <w:rFonts w:ascii="Verdana" w:hAnsi="Verdana"/>
          <w:color w:val="000000"/>
          <w:sz w:val="20"/>
          <w:lang w:val="ru-RU"/>
        </w:rPr>
        <w:t>знаменитой пастбищами,</w:t>
      </w:r>
      <w:r>
        <w:rPr>
          <w:rFonts w:ascii="Verdana" w:hAnsi="Verdana"/>
          <w:color w:val="000000"/>
          <w:sz w:val="20"/>
          <w:lang w:val="ru-RU"/>
        </w:rPr>
        <w:t xml:space="preserve"> — </w:t>
      </w:r>
      <w:r w:rsidRPr="00DA5FCE">
        <w:rPr>
          <w:rFonts w:ascii="Verdana" w:hAnsi="Verdana"/>
          <w:color w:val="000000"/>
          <w:sz w:val="20"/>
          <w:lang w:val="ru-RU"/>
        </w:rPr>
        <w:t>говорит с голосом Господа в горящем кусте, получает наставление от этого голоса и спускается, изумлённый, среди овец, став спасителем своего народа. Альмафуэрте тоже, из своего доходного дома и своей пампы, хочет быть прямым слушателем Бога.</w:t>
      </w:r>
    </w:p>
    <w:p w14:paraId="4D2457AE" w14:textId="6A41480A" w:rsidR="00DA5FCE" w:rsidRDefault="00DA5FCE" w:rsidP="00DA5FCE">
      <w:pPr>
        <w:pStyle w:val="NormalWeb"/>
        <w:suppressAutoHyphens/>
        <w:spacing w:before="0" w:beforeAutospacing="0" w:after="0" w:afterAutospacing="0"/>
        <w:ind w:firstLine="283"/>
        <w:jc w:val="both"/>
        <w:rPr>
          <w:rFonts w:ascii="Verdana" w:hAnsi="Verdana"/>
          <w:color w:val="000000"/>
          <w:sz w:val="20"/>
          <w:lang w:val="ru-RU"/>
        </w:rPr>
      </w:pPr>
      <w:r w:rsidRPr="00DA5FCE">
        <w:rPr>
          <w:rFonts w:ascii="Verdana" w:hAnsi="Verdana"/>
          <w:color w:val="000000"/>
          <w:sz w:val="20"/>
          <w:lang w:val="ru-RU"/>
        </w:rPr>
        <w:t xml:space="preserve">Необходимость быть добрым и странная бесполезность этики были постоянными убеждениями его чувства, двумя довериями, пережившими блуждания его речи. Он </w:t>
      </w:r>
      <w:r w:rsidRPr="00DA5FCE">
        <w:rPr>
          <w:rFonts w:ascii="Verdana" w:hAnsi="Verdana"/>
          <w:color w:val="000000"/>
          <w:sz w:val="20"/>
          <w:lang w:val="ru-RU"/>
        </w:rPr>
        <w:lastRenderedPageBreak/>
        <w:t>был великим ненавистником филантропов, теологов, моралистов; не терпел даже прощения</w:t>
      </w:r>
      <w:r>
        <w:rPr>
          <w:rFonts w:ascii="Verdana" w:hAnsi="Verdana"/>
          <w:color w:val="000000"/>
          <w:sz w:val="20"/>
          <w:lang w:val="ru-RU"/>
        </w:rPr>
        <w:t xml:space="preserve"> — </w:t>
      </w:r>
      <w:r w:rsidRPr="00DA5FCE">
        <w:rPr>
          <w:rFonts w:ascii="Verdana" w:hAnsi="Verdana"/>
          <w:color w:val="000000"/>
          <w:sz w:val="20"/>
          <w:lang w:val="ru-RU"/>
        </w:rPr>
        <w:t>из-за того, что есть в нём снисходительного, из-за домашнего Страшного суда, который один человек вершит над другим,</w:t>
      </w:r>
      <w:r>
        <w:rPr>
          <w:rFonts w:ascii="Verdana" w:hAnsi="Verdana"/>
          <w:color w:val="000000"/>
          <w:sz w:val="20"/>
          <w:lang w:val="ru-RU"/>
        </w:rPr>
        <w:t xml:space="preserve"> — </w:t>
      </w:r>
      <w:r w:rsidRPr="00DA5FCE">
        <w:rPr>
          <w:rFonts w:ascii="Verdana" w:hAnsi="Verdana"/>
          <w:color w:val="000000"/>
          <w:sz w:val="20"/>
          <w:lang w:val="ru-RU"/>
        </w:rPr>
        <w:t>и понял, что единственным не унижающим милосердием было бы стать столь же тёмными, как слепой, столь же отодвинутыми в сторону, как калека, и столь же плачущими, как печальный. Он хотел буквально сострадать</w:t>
      </w:r>
      <w:r>
        <w:rPr>
          <w:rFonts w:ascii="Verdana" w:hAnsi="Verdana"/>
          <w:color w:val="000000"/>
          <w:sz w:val="20"/>
          <w:lang w:val="ru-RU"/>
        </w:rPr>
        <w:t xml:space="preserve"> — </w:t>
      </w:r>
      <w:r w:rsidRPr="00DA5FCE">
        <w:rPr>
          <w:rFonts w:ascii="Verdana" w:hAnsi="Verdana"/>
          <w:color w:val="000000"/>
          <w:sz w:val="20"/>
          <w:lang w:val="ru-RU"/>
        </w:rPr>
        <w:t>страдать вместе с другими. Он стал исступлённым проповедником доброты, и его благословения резали, как оскорбления. Его крест был крестом рукояти. Направо и налево, лезвием, обухом и остриём он размахивал своей неподкупной и твёрдой добродетелью. Он, несомненно, был невыносим и, возможно, гениален. Он был говоруном сверх всякой меры; сегодня мы скупо оцениваем тех, кто слишком повышает голос. Он был отцом почти бесконечных метафор, не уступающих по способности изумлять ничьим другим.</w:t>
      </w:r>
    </w:p>
    <w:p w14:paraId="65759EC4" w14:textId="77777777" w:rsidR="00DA5FCE" w:rsidRPr="00DA5FCE" w:rsidRDefault="00DA5FCE" w:rsidP="00DA5FCE">
      <w:pPr>
        <w:pStyle w:val="NormalWeb"/>
        <w:suppressAutoHyphens/>
        <w:spacing w:before="0" w:beforeAutospacing="0" w:after="0" w:afterAutospacing="0"/>
        <w:ind w:firstLine="283"/>
        <w:jc w:val="both"/>
        <w:rPr>
          <w:rFonts w:ascii="Verdana" w:hAnsi="Verdana"/>
          <w:color w:val="000000"/>
          <w:sz w:val="20"/>
          <w:lang w:val="ru-RU"/>
        </w:rPr>
      </w:pPr>
    </w:p>
    <w:p w14:paraId="73152A98" w14:textId="77777777" w:rsidR="00DA5FCE" w:rsidRPr="00DA5FCE" w:rsidRDefault="00DA5FCE" w:rsidP="00DA5FCE">
      <w:pPr>
        <w:pStyle w:val="NormalWeb"/>
        <w:suppressAutoHyphens/>
        <w:spacing w:before="0" w:beforeAutospacing="0" w:after="0" w:afterAutospacing="0"/>
        <w:ind w:firstLine="283"/>
        <w:jc w:val="both"/>
        <w:rPr>
          <w:rFonts w:ascii="Verdana" w:hAnsi="Verdana"/>
          <w:i/>
          <w:iCs/>
          <w:color w:val="000000"/>
          <w:sz w:val="20"/>
          <w:lang w:val="ru-RU"/>
        </w:rPr>
      </w:pPr>
      <w:r w:rsidRPr="00DA5FCE">
        <w:rPr>
          <w:rFonts w:ascii="Verdana" w:hAnsi="Verdana"/>
          <w:i/>
          <w:iCs/>
          <w:color w:val="000000"/>
          <w:sz w:val="20"/>
          <w:lang w:val="ru-RU"/>
        </w:rPr>
        <w:t>То, чем были бы твои поцелуи, столкнувшись,</w:t>
      </w:r>
    </w:p>
    <w:p w14:paraId="06448728" w14:textId="0EE7F0FF" w:rsidR="00DA5FCE" w:rsidRPr="00DA5FCE" w:rsidRDefault="00DA5FCE" w:rsidP="00DA5FCE">
      <w:pPr>
        <w:pStyle w:val="NormalWeb"/>
        <w:suppressAutoHyphens/>
        <w:spacing w:before="0" w:beforeAutospacing="0" w:after="0" w:afterAutospacing="0"/>
        <w:ind w:firstLine="283"/>
        <w:jc w:val="both"/>
        <w:rPr>
          <w:rFonts w:ascii="Verdana" w:hAnsi="Verdana"/>
          <w:color w:val="000000"/>
          <w:sz w:val="20"/>
          <w:lang w:val="ru-RU"/>
        </w:rPr>
      </w:pPr>
      <w:r w:rsidRPr="00DA5FCE">
        <w:rPr>
          <w:rFonts w:ascii="Verdana" w:hAnsi="Verdana"/>
          <w:i/>
          <w:iCs/>
          <w:color w:val="000000"/>
          <w:sz w:val="20"/>
          <w:lang w:val="ru-RU"/>
        </w:rPr>
        <w:t>если бы столкнулись две толпы поцелуев,</w:t>
      </w:r>
    </w:p>
    <w:p w14:paraId="23804521" w14:textId="77777777" w:rsidR="00DA5FCE" w:rsidRDefault="00DA5FCE" w:rsidP="00DA5FCE">
      <w:pPr>
        <w:pStyle w:val="NormalWeb"/>
        <w:suppressAutoHyphens/>
        <w:spacing w:before="0" w:beforeAutospacing="0" w:after="0" w:afterAutospacing="0"/>
        <w:ind w:firstLine="283"/>
        <w:jc w:val="both"/>
        <w:rPr>
          <w:rFonts w:ascii="Verdana" w:hAnsi="Verdana"/>
          <w:color w:val="000000"/>
          <w:sz w:val="20"/>
          <w:lang w:val="ru-RU"/>
        </w:rPr>
      </w:pPr>
    </w:p>
    <w:p w14:paraId="0E01ADF3" w14:textId="6C58BE0F" w:rsidR="00DA5FCE" w:rsidRPr="00DA5FCE" w:rsidRDefault="00DA5FCE" w:rsidP="00DA5FCE">
      <w:pPr>
        <w:pStyle w:val="NormalWeb"/>
        <w:suppressAutoHyphens/>
        <w:spacing w:before="0" w:beforeAutospacing="0" w:after="0" w:afterAutospacing="0"/>
        <w:ind w:firstLine="283"/>
        <w:jc w:val="both"/>
        <w:rPr>
          <w:rFonts w:ascii="Verdana" w:hAnsi="Verdana"/>
          <w:color w:val="000000"/>
          <w:sz w:val="20"/>
          <w:lang w:val="ru-RU"/>
        </w:rPr>
      </w:pPr>
      <w:r w:rsidRPr="00DA5FCE">
        <w:rPr>
          <w:rFonts w:ascii="Verdana" w:hAnsi="Verdana"/>
          <w:color w:val="000000"/>
          <w:sz w:val="20"/>
          <w:lang w:val="ru-RU"/>
        </w:rPr>
        <w:t>восклицает он в «</w:t>
      </w:r>
      <w:r w:rsidRPr="00DA5FCE">
        <w:rPr>
          <w:rFonts w:ascii="Verdana" w:hAnsi="Verdana"/>
          <w:color w:val="000000"/>
          <w:sz w:val="20"/>
        </w:rPr>
        <w:t>La</w:t>
      </w:r>
      <w:r w:rsidRPr="00DA5FCE">
        <w:rPr>
          <w:rFonts w:ascii="Verdana" w:hAnsi="Verdana"/>
          <w:color w:val="000000"/>
          <w:sz w:val="20"/>
          <w:lang w:val="ru-RU"/>
        </w:rPr>
        <w:t xml:space="preserve"> </w:t>
      </w:r>
      <w:r w:rsidRPr="00DA5FCE">
        <w:rPr>
          <w:rFonts w:ascii="Verdana" w:hAnsi="Verdana"/>
          <w:color w:val="000000"/>
          <w:sz w:val="20"/>
        </w:rPr>
        <w:t>inmortal</w:t>
      </w:r>
      <w:r w:rsidRPr="00DA5FCE">
        <w:rPr>
          <w:rFonts w:ascii="Verdana" w:hAnsi="Verdana"/>
          <w:color w:val="000000"/>
          <w:sz w:val="20"/>
          <w:lang w:val="ru-RU"/>
        </w:rPr>
        <w:t>».</w:t>
      </w:r>
    </w:p>
    <w:p w14:paraId="717B0164" w14:textId="0AE8CA40" w:rsidR="00DA5FCE" w:rsidRDefault="00DA5FCE" w:rsidP="00DA5FCE">
      <w:pPr>
        <w:pStyle w:val="NormalWeb"/>
        <w:suppressAutoHyphens/>
        <w:spacing w:before="0" w:beforeAutospacing="0" w:after="0" w:afterAutospacing="0"/>
        <w:ind w:firstLine="283"/>
        <w:jc w:val="both"/>
        <w:rPr>
          <w:rFonts w:ascii="Verdana" w:hAnsi="Verdana"/>
          <w:color w:val="000000"/>
          <w:sz w:val="20"/>
          <w:lang w:val="ru-RU"/>
        </w:rPr>
      </w:pPr>
      <w:r w:rsidRPr="00DA5FCE">
        <w:rPr>
          <w:rFonts w:ascii="Verdana" w:hAnsi="Verdana"/>
          <w:color w:val="000000"/>
          <w:sz w:val="20"/>
          <w:lang w:val="ru-RU"/>
        </w:rPr>
        <w:t>Я намеренно выделил эти две строки. Они</w:t>
      </w:r>
      <w:r>
        <w:rPr>
          <w:rFonts w:ascii="Verdana" w:hAnsi="Verdana"/>
          <w:color w:val="000000"/>
          <w:sz w:val="20"/>
          <w:lang w:val="ru-RU"/>
        </w:rPr>
        <w:t xml:space="preserve"> — </w:t>
      </w:r>
      <w:r w:rsidRPr="00DA5FCE">
        <w:rPr>
          <w:rFonts w:ascii="Verdana" w:hAnsi="Verdana"/>
          <w:color w:val="000000"/>
          <w:sz w:val="20"/>
          <w:lang w:val="ru-RU"/>
        </w:rPr>
        <w:t xml:space="preserve">сокращение или шифр привычной манеры Альмафуэрте, потому что хорошо воплощают его выражение: оригинальность, педагогическое ворчание, гигантизм, пошлость, крепость. Грубость и пошлость в одной душе? Об эту двойственность Паласиоса спотыкались и продолжают спотыкаться его критики, не видя, что оба качества совместимы и что их сосуществование общеизвестно в одном креольском типе. Я говорю о </w:t>
      </w:r>
      <w:r w:rsidRPr="00DA5FCE">
        <w:rPr>
          <w:rFonts w:ascii="Verdana" w:hAnsi="Verdana"/>
          <w:color w:val="000000"/>
          <w:sz w:val="20"/>
        </w:rPr>
        <w:t>compadrito</w:t>
      </w:r>
      <w:r w:rsidRPr="00DA5FCE">
        <w:rPr>
          <w:rFonts w:ascii="Verdana" w:hAnsi="Verdana"/>
          <w:color w:val="000000"/>
          <w:sz w:val="20"/>
          <w:lang w:val="ru-RU"/>
        </w:rPr>
        <w:t>, который есть или был сосуществованием многих ударений: грубости</w:t>
      </w:r>
      <w:r>
        <w:rPr>
          <w:rFonts w:ascii="Verdana" w:hAnsi="Verdana"/>
          <w:color w:val="000000"/>
          <w:sz w:val="20"/>
          <w:lang w:val="ru-RU"/>
        </w:rPr>
        <w:t xml:space="preserve"> — </w:t>
      </w:r>
      <w:r w:rsidRPr="00DA5FCE">
        <w:rPr>
          <w:rFonts w:ascii="Verdana" w:hAnsi="Verdana"/>
          <w:color w:val="000000"/>
          <w:sz w:val="20"/>
          <w:lang w:val="ru-RU"/>
        </w:rPr>
        <w:t>подчёркнутого притворства силы; пошлости</w:t>
      </w:r>
      <w:r>
        <w:rPr>
          <w:rFonts w:ascii="Verdana" w:hAnsi="Verdana"/>
          <w:color w:val="000000"/>
          <w:sz w:val="20"/>
          <w:lang w:val="ru-RU"/>
        </w:rPr>
        <w:t xml:space="preserve"> — </w:t>
      </w:r>
      <w:r w:rsidRPr="00DA5FCE">
        <w:rPr>
          <w:rFonts w:ascii="Verdana" w:hAnsi="Verdana"/>
          <w:color w:val="000000"/>
          <w:sz w:val="20"/>
          <w:lang w:val="ru-RU"/>
        </w:rPr>
        <w:t>подчёркнутого притворства красноречия; хулиганства</w:t>
      </w:r>
      <w:r>
        <w:rPr>
          <w:rFonts w:ascii="Verdana" w:hAnsi="Verdana"/>
          <w:color w:val="000000"/>
          <w:sz w:val="20"/>
          <w:lang w:val="ru-RU"/>
        </w:rPr>
        <w:t xml:space="preserve"> — </w:t>
      </w:r>
      <w:r w:rsidRPr="00DA5FCE">
        <w:rPr>
          <w:rFonts w:ascii="Verdana" w:hAnsi="Verdana"/>
          <w:color w:val="000000"/>
          <w:sz w:val="20"/>
          <w:lang w:val="ru-RU"/>
        </w:rPr>
        <w:t xml:space="preserve">ударения храбрости. </w:t>
      </w:r>
      <w:r w:rsidRPr="00DA5FCE">
        <w:rPr>
          <w:rFonts w:ascii="Verdana" w:hAnsi="Verdana"/>
          <w:color w:val="000000"/>
          <w:sz w:val="20"/>
        </w:rPr>
        <w:t>Compadrada</w:t>
      </w:r>
      <w:r>
        <w:rPr>
          <w:rFonts w:ascii="Verdana" w:hAnsi="Verdana"/>
          <w:color w:val="000000"/>
          <w:sz w:val="20"/>
          <w:lang w:val="ru-RU"/>
        </w:rPr>
        <w:t xml:space="preserve"> — </w:t>
      </w:r>
      <w:r w:rsidRPr="00DA5FCE">
        <w:rPr>
          <w:rFonts w:ascii="Verdana" w:hAnsi="Verdana"/>
          <w:color w:val="000000"/>
          <w:sz w:val="20"/>
          <w:lang w:val="ru-RU"/>
        </w:rPr>
        <w:t xml:space="preserve">это больше, чем агрессивность возчика; это гвоздика за ухом, хитрые переплетения </w:t>
      </w:r>
      <w:r w:rsidRPr="00DA5FCE">
        <w:rPr>
          <w:rFonts w:ascii="Verdana" w:hAnsi="Verdana"/>
          <w:color w:val="000000"/>
          <w:sz w:val="20"/>
        </w:rPr>
        <w:t>corte</w:t>
      </w:r>
      <w:r w:rsidRPr="00DA5FCE">
        <w:rPr>
          <w:rFonts w:ascii="Verdana" w:hAnsi="Verdana"/>
          <w:color w:val="000000"/>
          <w:sz w:val="20"/>
          <w:lang w:val="ru-RU"/>
        </w:rPr>
        <w:t xml:space="preserve"> и копла, предъявляющая цветок. Предместье</w:t>
      </w:r>
      <w:r>
        <w:rPr>
          <w:rFonts w:ascii="Verdana" w:hAnsi="Verdana"/>
          <w:color w:val="000000"/>
          <w:sz w:val="20"/>
          <w:lang w:val="ru-RU"/>
        </w:rPr>
        <w:t xml:space="preserve"> — </w:t>
      </w:r>
      <w:r w:rsidRPr="00DA5FCE">
        <w:rPr>
          <w:rFonts w:ascii="Verdana" w:hAnsi="Verdana"/>
          <w:color w:val="000000"/>
          <w:sz w:val="20"/>
          <w:lang w:val="ru-RU"/>
        </w:rPr>
        <w:t>это затхлая вода и переулки, но это также маленькая балюстрада девичьего цвета, клумба и клетка с канарейкой. Так понял это Каррьего, и эта двойственность грязи и тонкости стала его самым счастливым достижением:</w:t>
      </w:r>
    </w:p>
    <w:p w14:paraId="1FA3A2C3" w14:textId="77777777" w:rsidR="00DA5FCE" w:rsidRPr="00DA5FCE" w:rsidRDefault="00DA5FCE" w:rsidP="00DA5FCE">
      <w:pPr>
        <w:pStyle w:val="NormalWeb"/>
        <w:suppressAutoHyphens/>
        <w:spacing w:before="0" w:beforeAutospacing="0" w:after="0" w:afterAutospacing="0"/>
        <w:ind w:firstLine="283"/>
        <w:jc w:val="both"/>
        <w:rPr>
          <w:rFonts w:ascii="Verdana" w:hAnsi="Verdana"/>
          <w:color w:val="000000"/>
          <w:sz w:val="20"/>
          <w:lang w:val="ru-RU"/>
        </w:rPr>
      </w:pPr>
    </w:p>
    <w:p w14:paraId="16D376BE" w14:textId="66AD8E2C" w:rsidR="00DA5FCE" w:rsidRPr="00DA5FCE" w:rsidRDefault="00DA5FCE" w:rsidP="00DA5FCE">
      <w:pPr>
        <w:pStyle w:val="NormalWeb"/>
        <w:suppressAutoHyphens/>
        <w:spacing w:before="0" w:beforeAutospacing="0" w:after="0" w:afterAutospacing="0"/>
        <w:ind w:firstLine="283"/>
        <w:jc w:val="both"/>
        <w:rPr>
          <w:rFonts w:ascii="Verdana" w:hAnsi="Verdana"/>
          <w:i/>
          <w:iCs/>
          <w:color w:val="000000"/>
          <w:sz w:val="20"/>
          <w:lang w:val="ru-RU"/>
        </w:rPr>
      </w:pPr>
      <w:r w:rsidRPr="00DA5FCE">
        <w:rPr>
          <w:rFonts w:ascii="Verdana" w:hAnsi="Verdana"/>
          <w:i/>
          <w:iCs/>
          <w:color w:val="000000"/>
          <w:sz w:val="20"/>
          <w:lang w:val="ru-RU"/>
        </w:rPr>
        <w:t>А что до девушек</w:t>
      </w:r>
      <w:r w:rsidRPr="00DA5FCE">
        <w:rPr>
          <w:rFonts w:ascii="Verdana" w:hAnsi="Verdana"/>
          <w:i/>
          <w:iCs/>
          <w:color w:val="000000"/>
          <w:sz w:val="20"/>
          <w:lang w:val="ru-RU"/>
        </w:rPr>
        <w:t xml:space="preserve"> — </w:t>
      </w:r>
      <w:r w:rsidRPr="00DA5FCE">
        <w:rPr>
          <w:rFonts w:ascii="Verdana" w:hAnsi="Verdana"/>
          <w:i/>
          <w:iCs/>
          <w:color w:val="000000"/>
          <w:sz w:val="20"/>
          <w:lang w:val="ru-RU"/>
        </w:rPr>
        <w:t>с такими уж манерами! —</w:t>
      </w:r>
    </w:p>
    <w:p w14:paraId="2AF63456" w14:textId="77777777" w:rsidR="00DA5FCE" w:rsidRPr="00DA5FCE" w:rsidRDefault="00DA5FCE" w:rsidP="00DA5FCE">
      <w:pPr>
        <w:pStyle w:val="NormalWeb"/>
        <w:suppressAutoHyphens/>
        <w:spacing w:before="0" w:beforeAutospacing="0" w:after="0" w:afterAutospacing="0"/>
        <w:ind w:firstLine="283"/>
        <w:jc w:val="both"/>
        <w:rPr>
          <w:rFonts w:ascii="Verdana" w:hAnsi="Verdana"/>
          <w:i/>
          <w:iCs/>
          <w:color w:val="000000"/>
          <w:sz w:val="20"/>
          <w:lang w:val="ru-RU"/>
        </w:rPr>
      </w:pPr>
      <w:r w:rsidRPr="00DA5FCE">
        <w:rPr>
          <w:rFonts w:ascii="Verdana" w:hAnsi="Verdana"/>
          <w:i/>
          <w:iCs/>
          <w:color w:val="000000"/>
          <w:sz w:val="20"/>
          <w:lang w:val="ru-RU"/>
        </w:rPr>
        <w:t>словно они работают барышнями…</w:t>
      </w:r>
    </w:p>
    <w:p w14:paraId="0E41F5CD" w14:textId="77777777" w:rsidR="00DA5FCE" w:rsidRPr="00DA5FCE" w:rsidRDefault="00DA5FCE" w:rsidP="00DA5FCE">
      <w:pPr>
        <w:pStyle w:val="NormalWeb"/>
        <w:suppressAutoHyphens/>
        <w:spacing w:before="0" w:beforeAutospacing="0" w:after="0" w:afterAutospacing="0"/>
        <w:ind w:firstLine="283"/>
        <w:jc w:val="both"/>
        <w:rPr>
          <w:rFonts w:ascii="Verdana" w:hAnsi="Verdana"/>
          <w:i/>
          <w:iCs/>
          <w:color w:val="000000"/>
          <w:sz w:val="20"/>
          <w:lang w:val="ru-RU"/>
        </w:rPr>
      </w:pPr>
      <w:r w:rsidRPr="00DA5FCE">
        <w:rPr>
          <w:rFonts w:ascii="Verdana" w:hAnsi="Verdana"/>
          <w:i/>
          <w:iCs/>
          <w:color w:val="000000"/>
          <w:sz w:val="20"/>
          <w:lang w:val="ru-RU"/>
        </w:rPr>
        <w:t>Славу своих отказов</w:t>
      </w:r>
    </w:p>
    <w:p w14:paraId="16F1496C" w14:textId="42428DAD" w:rsidR="00DA5FCE" w:rsidRPr="00DA5FCE" w:rsidRDefault="00DA5FCE" w:rsidP="00DA5FCE">
      <w:pPr>
        <w:pStyle w:val="NormalWeb"/>
        <w:suppressAutoHyphens/>
        <w:spacing w:before="0" w:beforeAutospacing="0" w:after="0" w:afterAutospacing="0"/>
        <w:ind w:firstLine="283"/>
        <w:jc w:val="both"/>
        <w:rPr>
          <w:rFonts w:ascii="Verdana" w:hAnsi="Verdana"/>
          <w:i/>
          <w:iCs/>
          <w:color w:val="000000"/>
          <w:sz w:val="20"/>
          <w:lang w:val="ru-RU"/>
        </w:rPr>
      </w:pPr>
      <w:r w:rsidRPr="00DA5FCE">
        <w:rPr>
          <w:rFonts w:ascii="Verdana" w:hAnsi="Verdana"/>
          <w:i/>
          <w:iCs/>
          <w:color w:val="000000"/>
          <w:sz w:val="20"/>
          <w:lang w:val="ru-RU"/>
        </w:rPr>
        <w:t>бедняжки оставили полной притязаний!</w:t>
      </w:r>
    </w:p>
    <w:p w14:paraId="3A0D7975" w14:textId="77777777" w:rsidR="00DA5FCE" w:rsidRDefault="00DA5FCE" w:rsidP="00DA5FCE">
      <w:pPr>
        <w:pStyle w:val="NormalWeb"/>
        <w:suppressAutoHyphens/>
        <w:spacing w:before="0" w:beforeAutospacing="0" w:after="0" w:afterAutospacing="0"/>
        <w:ind w:firstLine="283"/>
        <w:jc w:val="both"/>
        <w:rPr>
          <w:rFonts w:ascii="Verdana" w:hAnsi="Verdana"/>
          <w:color w:val="000000"/>
          <w:sz w:val="20"/>
          <w:lang w:val="ru-RU"/>
        </w:rPr>
      </w:pPr>
    </w:p>
    <w:p w14:paraId="419A83E2" w14:textId="31F94044" w:rsidR="00DA5FCE" w:rsidRDefault="00DA5FCE" w:rsidP="00DA5FCE">
      <w:pPr>
        <w:pStyle w:val="NormalWeb"/>
        <w:suppressAutoHyphens/>
        <w:spacing w:before="0" w:beforeAutospacing="0" w:after="0" w:afterAutospacing="0"/>
        <w:ind w:firstLine="283"/>
        <w:jc w:val="both"/>
        <w:rPr>
          <w:rFonts w:ascii="Verdana" w:hAnsi="Verdana"/>
          <w:color w:val="000000"/>
          <w:sz w:val="20"/>
          <w:lang w:val="ru-RU"/>
        </w:rPr>
      </w:pPr>
      <w:r w:rsidRPr="00DA5FCE">
        <w:rPr>
          <w:rFonts w:ascii="Verdana" w:hAnsi="Verdana"/>
          <w:color w:val="000000"/>
          <w:sz w:val="20"/>
          <w:lang w:val="ru-RU"/>
        </w:rPr>
        <w:t xml:space="preserve">Я только что намекнул, что Педро Бонифасио Паласиос, он же Альмафуэрте, был </w:t>
      </w:r>
      <w:r w:rsidRPr="00DA5FCE">
        <w:rPr>
          <w:rFonts w:ascii="Verdana" w:hAnsi="Verdana"/>
          <w:color w:val="000000"/>
          <w:sz w:val="20"/>
        </w:rPr>
        <w:t>compadr</w:t>
      </w:r>
      <w:r w:rsidRPr="00DA5FCE">
        <w:rPr>
          <w:rFonts w:ascii="Verdana" w:hAnsi="Verdana"/>
          <w:color w:val="000000"/>
          <w:sz w:val="20"/>
          <w:lang w:val="ru-RU"/>
        </w:rPr>
        <w:t>ó</w:t>
      </w:r>
      <w:r w:rsidRPr="00DA5FCE">
        <w:rPr>
          <w:rFonts w:ascii="Verdana" w:hAnsi="Verdana"/>
          <w:color w:val="000000"/>
          <w:sz w:val="20"/>
        </w:rPr>
        <w:t>n</w:t>
      </w:r>
      <w:r w:rsidRPr="00DA5FCE">
        <w:rPr>
          <w:rFonts w:ascii="Verdana" w:hAnsi="Verdana"/>
          <w:color w:val="000000"/>
          <w:sz w:val="20"/>
          <w:lang w:val="ru-RU"/>
        </w:rPr>
        <w:t xml:space="preserve">; теперь решаюсь это утверждать. </w:t>
      </w:r>
      <w:r w:rsidRPr="00DA5FCE">
        <w:rPr>
          <w:rFonts w:ascii="Verdana" w:hAnsi="Verdana"/>
          <w:color w:val="000000"/>
          <w:sz w:val="20"/>
        </w:rPr>
        <w:t>Compadre</w:t>
      </w:r>
      <w:r w:rsidRPr="00DA5FCE">
        <w:rPr>
          <w:rFonts w:ascii="Verdana" w:hAnsi="Verdana"/>
          <w:color w:val="000000"/>
          <w:sz w:val="20"/>
          <w:lang w:val="ru-RU"/>
        </w:rPr>
        <w:t>, уже прошедший Страшный суд,</w:t>
      </w:r>
      <w:r>
        <w:rPr>
          <w:rFonts w:ascii="Verdana" w:hAnsi="Verdana"/>
          <w:color w:val="000000"/>
          <w:sz w:val="20"/>
          <w:lang w:val="ru-RU"/>
        </w:rPr>
        <w:t xml:space="preserve"> — </w:t>
      </w:r>
      <w:r w:rsidRPr="00DA5FCE">
        <w:rPr>
          <w:rFonts w:ascii="Verdana" w:hAnsi="Verdana"/>
          <w:color w:val="000000"/>
          <w:sz w:val="20"/>
          <w:lang w:val="ru-RU"/>
        </w:rPr>
        <w:t xml:space="preserve">это да; </w:t>
      </w:r>
      <w:r w:rsidRPr="00DA5FCE">
        <w:rPr>
          <w:rFonts w:ascii="Verdana" w:hAnsi="Verdana"/>
          <w:color w:val="000000"/>
          <w:sz w:val="20"/>
        </w:rPr>
        <w:t>compadre</w:t>
      </w:r>
      <w:r w:rsidRPr="00DA5FCE">
        <w:rPr>
          <w:rFonts w:ascii="Verdana" w:hAnsi="Verdana"/>
          <w:color w:val="000000"/>
          <w:sz w:val="20"/>
          <w:lang w:val="ru-RU"/>
        </w:rPr>
        <w:t xml:space="preserve"> прославленный и преображённый, настоящий Сан-Хуан Морейра; но всё-таки </w:t>
      </w:r>
      <w:r w:rsidRPr="00DA5FCE">
        <w:rPr>
          <w:rFonts w:ascii="Verdana" w:hAnsi="Verdana"/>
          <w:color w:val="000000"/>
          <w:sz w:val="20"/>
        </w:rPr>
        <w:t>compadre</w:t>
      </w:r>
      <w:r w:rsidRPr="00DA5FCE">
        <w:rPr>
          <w:rFonts w:ascii="Verdana" w:hAnsi="Verdana"/>
          <w:color w:val="000000"/>
          <w:sz w:val="20"/>
          <w:lang w:val="ru-RU"/>
        </w:rPr>
        <w:t>, с окраинной внешностью, хотя и с душой вечности. Моё мнение не хочет замутить его славу или ослабить её; я предлагаю его как определение места. Подозреваю, что признать креольское и пригородное в нашем поэте</w:t>
      </w:r>
      <w:r>
        <w:rPr>
          <w:rFonts w:ascii="Verdana" w:hAnsi="Verdana"/>
          <w:color w:val="000000"/>
          <w:sz w:val="20"/>
          <w:lang w:val="ru-RU"/>
        </w:rPr>
        <w:t xml:space="preserve"> — </w:t>
      </w:r>
      <w:r w:rsidRPr="00DA5FCE">
        <w:rPr>
          <w:rFonts w:ascii="Verdana" w:hAnsi="Verdana"/>
          <w:color w:val="000000"/>
          <w:sz w:val="20"/>
          <w:lang w:val="ru-RU"/>
        </w:rPr>
        <w:t>не значит сделать его призраком; это значит прибавить ему реальности, той атмосферы, которая нужна всем мёртвым, даже тем, кто притворяется бессмертным; и ещё</w:t>
      </w:r>
      <w:r>
        <w:rPr>
          <w:rFonts w:ascii="Verdana" w:hAnsi="Verdana"/>
          <w:color w:val="000000"/>
          <w:sz w:val="20"/>
          <w:lang w:val="ru-RU"/>
        </w:rPr>
        <w:t xml:space="preserve"> — </w:t>
      </w:r>
      <w:r w:rsidRPr="00DA5FCE">
        <w:rPr>
          <w:rFonts w:ascii="Verdana" w:hAnsi="Verdana"/>
          <w:color w:val="000000"/>
          <w:sz w:val="20"/>
          <w:lang w:val="ru-RU"/>
        </w:rPr>
        <w:t xml:space="preserve">прибавить ему удивительности. Несообразное и почти магическое зрелище: </w:t>
      </w:r>
      <w:r w:rsidRPr="00DA5FCE">
        <w:rPr>
          <w:rFonts w:ascii="Verdana" w:hAnsi="Verdana"/>
          <w:color w:val="000000"/>
          <w:sz w:val="20"/>
        </w:rPr>
        <w:t>compadre</w:t>
      </w:r>
      <w:r w:rsidRPr="00DA5FCE">
        <w:rPr>
          <w:rFonts w:ascii="Verdana" w:hAnsi="Verdana"/>
          <w:color w:val="000000"/>
          <w:sz w:val="20"/>
          <w:lang w:val="ru-RU"/>
        </w:rPr>
        <w:t>, который хвастает</w:t>
      </w:r>
      <w:r>
        <w:rPr>
          <w:rFonts w:ascii="Verdana" w:hAnsi="Verdana"/>
          <w:color w:val="000000"/>
          <w:sz w:val="20"/>
          <w:lang w:val="ru-RU"/>
        </w:rPr>
        <w:t xml:space="preserve"> — </w:t>
      </w:r>
      <w:r w:rsidRPr="00DA5FCE">
        <w:rPr>
          <w:rFonts w:ascii="Verdana" w:hAnsi="Verdana"/>
          <w:color w:val="000000"/>
          <w:sz w:val="20"/>
          <w:lang w:val="ru-RU"/>
        </w:rPr>
        <w:t xml:space="preserve">именно как </w:t>
      </w:r>
      <w:r w:rsidRPr="00DA5FCE">
        <w:rPr>
          <w:rFonts w:ascii="Verdana" w:hAnsi="Verdana"/>
          <w:color w:val="000000"/>
          <w:sz w:val="20"/>
        </w:rPr>
        <w:t>compadr</w:t>
      </w:r>
      <w:r w:rsidRPr="00DA5FCE">
        <w:rPr>
          <w:rFonts w:ascii="Verdana" w:hAnsi="Verdana"/>
          <w:color w:val="000000"/>
          <w:sz w:val="20"/>
          <w:lang w:val="ru-RU"/>
        </w:rPr>
        <w:t>ó</w:t>
      </w:r>
      <w:r w:rsidRPr="00DA5FCE">
        <w:rPr>
          <w:rFonts w:ascii="Verdana" w:hAnsi="Verdana"/>
          <w:color w:val="000000"/>
          <w:sz w:val="20"/>
        </w:rPr>
        <w:t>n</w:t>
      </w:r>
      <w:r>
        <w:rPr>
          <w:rFonts w:ascii="Verdana" w:hAnsi="Verdana"/>
          <w:color w:val="000000"/>
          <w:sz w:val="20"/>
          <w:lang w:val="ru-RU"/>
        </w:rPr>
        <w:t xml:space="preserve"> — </w:t>
      </w:r>
      <w:r w:rsidRPr="00DA5FCE">
        <w:rPr>
          <w:rFonts w:ascii="Verdana" w:hAnsi="Verdana"/>
          <w:color w:val="000000"/>
          <w:sz w:val="20"/>
          <w:lang w:val="ru-RU"/>
        </w:rPr>
        <w:t>целомудрием; однако вот децимы из «</w:t>
      </w:r>
      <w:r w:rsidRPr="00DA5FCE">
        <w:rPr>
          <w:rFonts w:ascii="Verdana" w:hAnsi="Verdana"/>
          <w:color w:val="000000"/>
          <w:sz w:val="20"/>
        </w:rPr>
        <w:t>En</w:t>
      </w:r>
      <w:r w:rsidRPr="00DA5FCE">
        <w:rPr>
          <w:rFonts w:ascii="Verdana" w:hAnsi="Verdana"/>
          <w:color w:val="000000"/>
          <w:sz w:val="20"/>
          <w:lang w:val="ru-RU"/>
        </w:rPr>
        <w:t xml:space="preserve"> </w:t>
      </w:r>
      <w:r w:rsidRPr="00DA5FCE">
        <w:rPr>
          <w:rFonts w:ascii="Verdana" w:hAnsi="Verdana"/>
          <w:color w:val="000000"/>
          <w:sz w:val="20"/>
        </w:rPr>
        <w:t>el</w:t>
      </w:r>
      <w:r w:rsidRPr="00DA5FCE">
        <w:rPr>
          <w:rFonts w:ascii="Verdana" w:hAnsi="Verdana"/>
          <w:color w:val="000000"/>
          <w:sz w:val="20"/>
          <w:lang w:val="ru-RU"/>
        </w:rPr>
        <w:t xml:space="preserve"> </w:t>
      </w:r>
      <w:r w:rsidRPr="00DA5FCE">
        <w:rPr>
          <w:rFonts w:ascii="Verdana" w:hAnsi="Verdana"/>
          <w:color w:val="000000"/>
          <w:sz w:val="20"/>
        </w:rPr>
        <w:t>abismo</w:t>
      </w:r>
      <w:r w:rsidRPr="00DA5FCE">
        <w:rPr>
          <w:rFonts w:ascii="Verdana" w:hAnsi="Verdana"/>
          <w:color w:val="000000"/>
          <w:sz w:val="20"/>
          <w:lang w:val="ru-RU"/>
        </w:rPr>
        <w:t>», которые доносят его до нас:</w:t>
      </w:r>
    </w:p>
    <w:p w14:paraId="42234479" w14:textId="77777777" w:rsidR="00DA5FCE" w:rsidRPr="00DA5FCE" w:rsidRDefault="00DA5FCE" w:rsidP="00DA5FCE">
      <w:pPr>
        <w:pStyle w:val="NormalWeb"/>
        <w:suppressAutoHyphens/>
        <w:spacing w:before="0" w:beforeAutospacing="0" w:after="0" w:afterAutospacing="0"/>
        <w:ind w:firstLine="283"/>
        <w:jc w:val="both"/>
        <w:rPr>
          <w:rFonts w:ascii="Verdana" w:hAnsi="Verdana"/>
          <w:color w:val="000000"/>
          <w:sz w:val="20"/>
          <w:lang w:val="ru-RU"/>
        </w:rPr>
      </w:pPr>
    </w:p>
    <w:p w14:paraId="196CA47F" w14:textId="77777777" w:rsidR="00DA5FCE" w:rsidRPr="00DA5FCE" w:rsidRDefault="00DA5FCE" w:rsidP="00DA5FCE">
      <w:pPr>
        <w:pStyle w:val="NormalWeb"/>
        <w:suppressAutoHyphens/>
        <w:spacing w:before="0" w:beforeAutospacing="0" w:after="0" w:afterAutospacing="0"/>
        <w:ind w:firstLine="283"/>
        <w:jc w:val="both"/>
        <w:rPr>
          <w:rFonts w:ascii="Verdana" w:hAnsi="Verdana"/>
          <w:i/>
          <w:iCs/>
          <w:color w:val="000000"/>
          <w:sz w:val="20"/>
          <w:lang w:val="ru-RU"/>
        </w:rPr>
      </w:pPr>
      <w:r w:rsidRPr="00DA5FCE">
        <w:rPr>
          <w:rFonts w:ascii="Verdana" w:hAnsi="Verdana"/>
          <w:i/>
          <w:iCs/>
          <w:color w:val="000000"/>
          <w:sz w:val="20"/>
          <w:lang w:val="ru-RU"/>
        </w:rPr>
        <w:t>Я иду по роковой прямой</w:t>
      </w:r>
    </w:p>
    <w:p w14:paraId="3526D0AE" w14:textId="77777777" w:rsidR="00DA5FCE" w:rsidRPr="00DA5FCE" w:rsidRDefault="00DA5FCE" w:rsidP="00DA5FCE">
      <w:pPr>
        <w:pStyle w:val="NormalWeb"/>
        <w:suppressAutoHyphens/>
        <w:spacing w:before="0" w:beforeAutospacing="0" w:after="0" w:afterAutospacing="0"/>
        <w:ind w:firstLine="283"/>
        <w:jc w:val="both"/>
        <w:rPr>
          <w:rFonts w:ascii="Verdana" w:hAnsi="Verdana"/>
          <w:i/>
          <w:iCs/>
          <w:color w:val="000000"/>
          <w:sz w:val="20"/>
          <w:lang w:val="ru-RU"/>
        </w:rPr>
      </w:pPr>
      <w:r w:rsidRPr="00DA5FCE">
        <w:rPr>
          <w:rFonts w:ascii="Verdana" w:hAnsi="Verdana"/>
          <w:i/>
          <w:iCs/>
          <w:color w:val="000000"/>
          <w:sz w:val="20"/>
          <w:lang w:val="ru-RU"/>
        </w:rPr>
        <w:t>к моему первому желанию;</w:t>
      </w:r>
    </w:p>
    <w:p w14:paraId="4FC3CBEA" w14:textId="77777777" w:rsidR="00DA5FCE" w:rsidRPr="00DA5FCE" w:rsidRDefault="00DA5FCE" w:rsidP="00DA5FCE">
      <w:pPr>
        <w:pStyle w:val="NormalWeb"/>
        <w:suppressAutoHyphens/>
        <w:spacing w:before="0" w:beforeAutospacing="0" w:after="0" w:afterAutospacing="0"/>
        <w:ind w:firstLine="283"/>
        <w:jc w:val="both"/>
        <w:rPr>
          <w:rFonts w:ascii="Verdana" w:hAnsi="Verdana"/>
          <w:i/>
          <w:iCs/>
          <w:color w:val="000000"/>
          <w:sz w:val="20"/>
          <w:lang w:val="ru-RU"/>
        </w:rPr>
      </w:pPr>
      <w:r w:rsidRPr="00DA5FCE">
        <w:rPr>
          <w:rFonts w:ascii="Verdana" w:hAnsi="Verdana"/>
          <w:i/>
          <w:iCs/>
          <w:color w:val="000000"/>
          <w:sz w:val="20"/>
          <w:lang w:val="ru-RU"/>
        </w:rPr>
        <w:t>я не осязаю, я не вижу</w:t>
      </w:r>
    </w:p>
    <w:p w14:paraId="3CDEE500" w14:textId="77777777" w:rsidR="00DA5FCE" w:rsidRPr="00DA5FCE" w:rsidRDefault="00DA5FCE" w:rsidP="00DA5FCE">
      <w:pPr>
        <w:pStyle w:val="NormalWeb"/>
        <w:suppressAutoHyphens/>
        <w:spacing w:before="0" w:beforeAutospacing="0" w:after="0" w:afterAutospacing="0"/>
        <w:ind w:firstLine="283"/>
        <w:jc w:val="both"/>
        <w:rPr>
          <w:rFonts w:ascii="Verdana" w:hAnsi="Verdana"/>
          <w:i/>
          <w:iCs/>
          <w:color w:val="000000"/>
          <w:sz w:val="20"/>
          <w:lang w:val="ru-RU"/>
        </w:rPr>
      </w:pPr>
      <w:r w:rsidRPr="00DA5FCE">
        <w:rPr>
          <w:rFonts w:ascii="Verdana" w:hAnsi="Verdana"/>
          <w:i/>
          <w:iCs/>
          <w:color w:val="000000"/>
          <w:sz w:val="20"/>
          <w:lang w:val="ru-RU"/>
        </w:rPr>
        <w:t>стен реального:</w:t>
      </w:r>
    </w:p>
    <w:p w14:paraId="0DD59820" w14:textId="77777777" w:rsidR="00DA5FCE" w:rsidRPr="00DA5FCE" w:rsidRDefault="00DA5FCE" w:rsidP="00DA5FCE">
      <w:pPr>
        <w:pStyle w:val="NormalWeb"/>
        <w:suppressAutoHyphens/>
        <w:spacing w:before="0" w:beforeAutospacing="0" w:after="0" w:afterAutospacing="0"/>
        <w:ind w:firstLine="283"/>
        <w:jc w:val="both"/>
        <w:rPr>
          <w:rFonts w:ascii="Verdana" w:hAnsi="Verdana"/>
          <w:i/>
          <w:iCs/>
          <w:color w:val="000000"/>
          <w:sz w:val="20"/>
          <w:lang w:val="ru-RU"/>
        </w:rPr>
      </w:pPr>
      <w:r w:rsidRPr="00DA5FCE">
        <w:rPr>
          <w:rFonts w:ascii="Verdana" w:hAnsi="Verdana"/>
          <w:i/>
          <w:iCs/>
          <w:color w:val="000000"/>
          <w:sz w:val="20"/>
          <w:lang w:val="ru-RU"/>
        </w:rPr>
        <w:t>никогда плотская горячка</w:t>
      </w:r>
    </w:p>
    <w:p w14:paraId="7D3E089E" w14:textId="77777777" w:rsidR="00DA5FCE" w:rsidRPr="00DA5FCE" w:rsidRDefault="00DA5FCE" w:rsidP="00DA5FCE">
      <w:pPr>
        <w:pStyle w:val="NormalWeb"/>
        <w:suppressAutoHyphens/>
        <w:spacing w:before="0" w:beforeAutospacing="0" w:after="0" w:afterAutospacing="0"/>
        <w:ind w:firstLine="283"/>
        <w:jc w:val="both"/>
        <w:rPr>
          <w:rFonts w:ascii="Verdana" w:hAnsi="Verdana"/>
          <w:i/>
          <w:iCs/>
          <w:color w:val="000000"/>
          <w:sz w:val="20"/>
          <w:lang w:val="ru-RU"/>
        </w:rPr>
      </w:pPr>
      <w:r w:rsidRPr="00DA5FCE">
        <w:rPr>
          <w:rFonts w:ascii="Verdana" w:hAnsi="Verdana"/>
          <w:i/>
          <w:iCs/>
          <w:color w:val="000000"/>
          <w:sz w:val="20"/>
          <w:lang w:val="ru-RU"/>
        </w:rPr>
        <w:t>не смутила мой внутренний свет:</w:t>
      </w:r>
    </w:p>
    <w:p w14:paraId="00E99BE8" w14:textId="77777777" w:rsidR="00DA5FCE" w:rsidRPr="00DA5FCE" w:rsidRDefault="00DA5FCE" w:rsidP="00DA5FCE">
      <w:pPr>
        <w:pStyle w:val="NormalWeb"/>
        <w:suppressAutoHyphens/>
        <w:spacing w:before="0" w:beforeAutospacing="0" w:after="0" w:afterAutospacing="0"/>
        <w:ind w:firstLine="283"/>
        <w:jc w:val="both"/>
        <w:rPr>
          <w:rFonts w:ascii="Verdana" w:hAnsi="Verdana"/>
          <w:i/>
          <w:iCs/>
          <w:color w:val="000000"/>
          <w:sz w:val="20"/>
          <w:lang w:val="ru-RU"/>
        </w:rPr>
      </w:pPr>
      <w:r w:rsidRPr="00DA5FCE">
        <w:rPr>
          <w:rFonts w:ascii="Verdana" w:hAnsi="Verdana"/>
          <w:i/>
          <w:iCs/>
          <w:color w:val="000000"/>
          <w:sz w:val="20"/>
          <w:lang w:val="ru-RU"/>
        </w:rPr>
        <w:t>ни свирепая, ни нежная,</w:t>
      </w:r>
    </w:p>
    <w:p w14:paraId="59B2803F" w14:textId="77777777" w:rsidR="00DA5FCE" w:rsidRPr="00DA5FCE" w:rsidRDefault="00DA5FCE" w:rsidP="00DA5FCE">
      <w:pPr>
        <w:pStyle w:val="NormalWeb"/>
        <w:suppressAutoHyphens/>
        <w:spacing w:before="0" w:beforeAutospacing="0" w:after="0" w:afterAutospacing="0"/>
        <w:ind w:firstLine="283"/>
        <w:jc w:val="both"/>
        <w:rPr>
          <w:rFonts w:ascii="Verdana" w:hAnsi="Verdana"/>
          <w:i/>
          <w:iCs/>
          <w:color w:val="000000"/>
          <w:sz w:val="20"/>
          <w:lang w:val="ru-RU"/>
        </w:rPr>
      </w:pPr>
      <w:r w:rsidRPr="00DA5FCE">
        <w:rPr>
          <w:rFonts w:ascii="Verdana" w:hAnsi="Verdana"/>
          <w:i/>
          <w:iCs/>
          <w:color w:val="000000"/>
          <w:sz w:val="20"/>
          <w:lang w:val="ru-RU"/>
        </w:rPr>
        <w:t>страсть не оставляет во мне следа…</w:t>
      </w:r>
    </w:p>
    <w:p w14:paraId="76DFC365" w14:textId="77777777" w:rsidR="00DA5FCE" w:rsidRPr="00DA5FCE" w:rsidRDefault="00DA5FCE" w:rsidP="00DA5FCE">
      <w:pPr>
        <w:pStyle w:val="NormalWeb"/>
        <w:suppressAutoHyphens/>
        <w:spacing w:before="0" w:beforeAutospacing="0" w:after="0" w:afterAutospacing="0"/>
        <w:ind w:firstLine="283"/>
        <w:jc w:val="both"/>
        <w:rPr>
          <w:rFonts w:ascii="Verdana" w:hAnsi="Verdana"/>
          <w:i/>
          <w:iCs/>
          <w:color w:val="000000"/>
          <w:sz w:val="20"/>
          <w:lang w:val="ru-RU"/>
        </w:rPr>
      </w:pPr>
      <w:r w:rsidRPr="00DA5FCE">
        <w:rPr>
          <w:rFonts w:ascii="Verdana" w:hAnsi="Verdana"/>
          <w:i/>
          <w:iCs/>
          <w:color w:val="000000"/>
          <w:sz w:val="20"/>
          <w:lang w:val="ru-RU"/>
        </w:rPr>
        <w:t>Я трепещу, как светило,</w:t>
      </w:r>
    </w:p>
    <w:p w14:paraId="5FC25229" w14:textId="2FEECA9D" w:rsidR="00DA5FCE" w:rsidRPr="00DA5FCE" w:rsidRDefault="00DA5FCE" w:rsidP="00DA5FCE">
      <w:pPr>
        <w:pStyle w:val="NormalWeb"/>
        <w:suppressAutoHyphens/>
        <w:spacing w:before="0" w:beforeAutospacing="0" w:after="0" w:afterAutospacing="0"/>
        <w:ind w:firstLine="283"/>
        <w:jc w:val="both"/>
        <w:rPr>
          <w:rFonts w:ascii="Verdana" w:hAnsi="Verdana"/>
          <w:i/>
          <w:iCs/>
          <w:color w:val="000000"/>
          <w:sz w:val="20"/>
          <w:lang w:val="ru-RU"/>
        </w:rPr>
      </w:pPr>
      <w:r w:rsidRPr="00DA5FCE">
        <w:rPr>
          <w:rFonts w:ascii="Verdana" w:hAnsi="Verdana"/>
          <w:i/>
          <w:iCs/>
          <w:color w:val="000000"/>
          <w:sz w:val="20"/>
          <w:lang w:val="ru-RU"/>
        </w:rPr>
        <w:lastRenderedPageBreak/>
        <w:t>внутри вечного мира!</w:t>
      </w:r>
    </w:p>
    <w:p w14:paraId="2770D40F" w14:textId="5399CC9A" w:rsidR="00DA5FCE" w:rsidRPr="00DA5FCE" w:rsidRDefault="00DA5FCE" w:rsidP="00DA5FCE">
      <w:pPr>
        <w:pStyle w:val="NormalWeb"/>
        <w:suppressAutoHyphens/>
        <w:spacing w:before="0" w:beforeAutospacing="0" w:after="0" w:afterAutospacing="0"/>
        <w:ind w:firstLine="283"/>
        <w:jc w:val="both"/>
        <w:rPr>
          <w:rFonts w:ascii="Verdana" w:hAnsi="Verdana"/>
          <w:i/>
          <w:iCs/>
          <w:color w:val="000000"/>
          <w:sz w:val="20"/>
          <w:lang w:val="ru-RU"/>
        </w:rPr>
      </w:pPr>
      <w:r w:rsidRPr="00DA5FCE">
        <w:rPr>
          <w:rFonts w:ascii="Verdana" w:hAnsi="Verdana"/>
          <w:i/>
          <w:iCs/>
          <w:color w:val="000000"/>
          <w:sz w:val="20"/>
          <w:lang w:val="ru-RU"/>
        </w:rPr>
        <w:t>Я</w:t>
      </w:r>
      <w:r w:rsidRPr="00DA5FCE">
        <w:rPr>
          <w:rFonts w:ascii="Verdana" w:hAnsi="Verdana"/>
          <w:i/>
          <w:iCs/>
          <w:color w:val="000000"/>
          <w:sz w:val="20"/>
          <w:lang w:val="ru-RU"/>
        </w:rPr>
        <w:t xml:space="preserve"> — </w:t>
      </w:r>
      <w:r w:rsidRPr="00DA5FCE">
        <w:rPr>
          <w:rFonts w:ascii="Verdana" w:hAnsi="Verdana"/>
          <w:i/>
          <w:iCs/>
          <w:color w:val="000000"/>
          <w:sz w:val="20"/>
          <w:lang w:val="ru-RU"/>
        </w:rPr>
        <w:t>пальмовая роща, посаженная</w:t>
      </w:r>
    </w:p>
    <w:p w14:paraId="1D16E08D" w14:textId="77777777" w:rsidR="00DA5FCE" w:rsidRPr="00DA5FCE" w:rsidRDefault="00DA5FCE" w:rsidP="00DA5FCE">
      <w:pPr>
        <w:pStyle w:val="NormalWeb"/>
        <w:suppressAutoHyphens/>
        <w:spacing w:before="0" w:beforeAutospacing="0" w:after="0" w:afterAutospacing="0"/>
        <w:ind w:firstLine="283"/>
        <w:jc w:val="both"/>
        <w:rPr>
          <w:rFonts w:ascii="Verdana" w:hAnsi="Verdana"/>
          <w:i/>
          <w:iCs/>
          <w:color w:val="000000"/>
          <w:sz w:val="20"/>
          <w:lang w:val="ru-RU"/>
        </w:rPr>
      </w:pPr>
      <w:r w:rsidRPr="00DA5FCE">
        <w:rPr>
          <w:rFonts w:ascii="Verdana" w:hAnsi="Verdana"/>
          <w:i/>
          <w:iCs/>
          <w:color w:val="000000"/>
          <w:sz w:val="20"/>
          <w:lang w:val="ru-RU"/>
        </w:rPr>
        <w:t>на извести и щебне:</w:t>
      </w:r>
    </w:p>
    <w:p w14:paraId="57CDA6C9" w14:textId="77777777" w:rsidR="00DA5FCE" w:rsidRPr="00DA5FCE" w:rsidRDefault="00DA5FCE" w:rsidP="00DA5FCE">
      <w:pPr>
        <w:pStyle w:val="NormalWeb"/>
        <w:suppressAutoHyphens/>
        <w:spacing w:before="0" w:beforeAutospacing="0" w:after="0" w:afterAutospacing="0"/>
        <w:ind w:firstLine="283"/>
        <w:jc w:val="both"/>
        <w:rPr>
          <w:rFonts w:ascii="Verdana" w:hAnsi="Verdana"/>
          <w:i/>
          <w:iCs/>
          <w:color w:val="000000"/>
          <w:sz w:val="20"/>
          <w:lang w:val="ru-RU"/>
        </w:rPr>
      </w:pPr>
      <w:r w:rsidRPr="00DA5FCE">
        <w:rPr>
          <w:rFonts w:ascii="Verdana" w:hAnsi="Verdana"/>
          <w:i/>
          <w:iCs/>
          <w:color w:val="000000"/>
          <w:sz w:val="20"/>
          <w:lang w:val="ru-RU"/>
        </w:rPr>
        <w:t>цветение гордости,</w:t>
      </w:r>
    </w:p>
    <w:p w14:paraId="7C217F23" w14:textId="77777777" w:rsidR="00DA5FCE" w:rsidRPr="00DA5FCE" w:rsidRDefault="00DA5FCE" w:rsidP="00DA5FCE">
      <w:pPr>
        <w:pStyle w:val="NormalWeb"/>
        <w:suppressAutoHyphens/>
        <w:spacing w:before="0" w:beforeAutospacing="0" w:after="0" w:afterAutospacing="0"/>
        <w:ind w:firstLine="283"/>
        <w:jc w:val="both"/>
        <w:rPr>
          <w:rFonts w:ascii="Verdana" w:hAnsi="Verdana"/>
          <w:i/>
          <w:iCs/>
          <w:color w:val="000000"/>
          <w:sz w:val="20"/>
          <w:lang w:val="ru-RU"/>
        </w:rPr>
      </w:pPr>
      <w:r w:rsidRPr="00DA5FCE">
        <w:rPr>
          <w:rFonts w:ascii="Verdana" w:hAnsi="Verdana"/>
          <w:i/>
          <w:iCs/>
          <w:color w:val="000000"/>
          <w:sz w:val="20"/>
          <w:lang w:val="ru-RU"/>
        </w:rPr>
        <w:t>гордости возвышенной.</w:t>
      </w:r>
    </w:p>
    <w:p w14:paraId="19F73065" w14:textId="338EC9FB" w:rsidR="00DA5FCE" w:rsidRPr="00DA5FCE" w:rsidRDefault="00DA5FCE" w:rsidP="00DA5FCE">
      <w:pPr>
        <w:pStyle w:val="NormalWeb"/>
        <w:suppressAutoHyphens/>
        <w:spacing w:before="0" w:beforeAutospacing="0" w:after="0" w:afterAutospacing="0"/>
        <w:ind w:firstLine="283"/>
        <w:jc w:val="both"/>
        <w:rPr>
          <w:rFonts w:ascii="Verdana" w:hAnsi="Verdana"/>
          <w:i/>
          <w:iCs/>
          <w:color w:val="000000"/>
          <w:sz w:val="20"/>
          <w:lang w:val="ru-RU"/>
        </w:rPr>
      </w:pPr>
      <w:r w:rsidRPr="00DA5FCE">
        <w:rPr>
          <w:rFonts w:ascii="Verdana" w:hAnsi="Verdana"/>
          <w:i/>
          <w:iCs/>
          <w:color w:val="000000"/>
          <w:sz w:val="20"/>
          <w:lang w:val="ru-RU"/>
        </w:rPr>
        <w:t>Я</w:t>
      </w:r>
      <w:r w:rsidRPr="00DA5FCE">
        <w:rPr>
          <w:rFonts w:ascii="Verdana" w:hAnsi="Verdana"/>
          <w:i/>
          <w:iCs/>
          <w:color w:val="000000"/>
          <w:sz w:val="20"/>
          <w:lang w:val="ru-RU"/>
        </w:rPr>
        <w:t xml:space="preserve"> — </w:t>
      </w:r>
      <w:r w:rsidRPr="00DA5FCE">
        <w:rPr>
          <w:rFonts w:ascii="Verdana" w:hAnsi="Verdana"/>
          <w:i/>
          <w:iCs/>
          <w:color w:val="000000"/>
          <w:sz w:val="20"/>
          <w:lang w:val="ru-RU"/>
        </w:rPr>
        <w:t>спора, брошенная</w:t>
      </w:r>
    </w:p>
    <w:p w14:paraId="482DC925" w14:textId="77777777" w:rsidR="00DA5FCE" w:rsidRPr="00DA5FCE" w:rsidRDefault="00DA5FCE" w:rsidP="00DA5FCE">
      <w:pPr>
        <w:pStyle w:val="NormalWeb"/>
        <w:suppressAutoHyphens/>
        <w:spacing w:before="0" w:beforeAutospacing="0" w:after="0" w:afterAutospacing="0"/>
        <w:ind w:firstLine="283"/>
        <w:jc w:val="both"/>
        <w:rPr>
          <w:rFonts w:ascii="Verdana" w:hAnsi="Verdana"/>
          <w:i/>
          <w:iCs/>
          <w:color w:val="000000"/>
          <w:sz w:val="20"/>
          <w:lang w:val="ru-RU"/>
        </w:rPr>
      </w:pPr>
      <w:r w:rsidRPr="00DA5FCE">
        <w:rPr>
          <w:rFonts w:ascii="Verdana" w:hAnsi="Verdana"/>
          <w:i/>
          <w:iCs/>
          <w:color w:val="000000"/>
          <w:sz w:val="20"/>
          <w:lang w:val="ru-RU"/>
        </w:rPr>
        <w:t>за звёздной процессией;</w:t>
      </w:r>
    </w:p>
    <w:p w14:paraId="1D60EF37" w14:textId="77777777" w:rsidR="00DA5FCE" w:rsidRPr="00DA5FCE" w:rsidRDefault="00DA5FCE" w:rsidP="00DA5FCE">
      <w:pPr>
        <w:pStyle w:val="NormalWeb"/>
        <w:suppressAutoHyphens/>
        <w:spacing w:before="0" w:beforeAutospacing="0" w:after="0" w:afterAutospacing="0"/>
        <w:ind w:firstLine="283"/>
        <w:jc w:val="both"/>
        <w:rPr>
          <w:rFonts w:ascii="Verdana" w:hAnsi="Verdana"/>
          <w:i/>
          <w:iCs/>
          <w:color w:val="000000"/>
          <w:sz w:val="20"/>
          <w:lang w:val="ru-RU"/>
        </w:rPr>
      </w:pPr>
      <w:r w:rsidRPr="00DA5FCE">
        <w:rPr>
          <w:rFonts w:ascii="Verdana" w:hAnsi="Verdana"/>
          <w:i/>
          <w:iCs/>
          <w:color w:val="000000"/>
          <w:sz w:val="20"/>
          <w:lang w:val="ru-RU"/>
        </w:rPr>
        <w:t>жалкий кулик из камышей,</w:t>
      </w:r>
    </w:p>
    <w:p w14:paraId="04F0F5EC" w14:textId="77777777" w:rsidR="00DA5FCE" w:rsidRPr="00DA5FCE" w:rsidRDefault="00DA5FCE" w:rsidP="00DA5FCE">
      <w:pPr>
        <w:pStyle w:val="NormalWeb"/>
        <w:suppressAutoHyphens/>
        <w:spacing w:before="0" w:beforeAutospacing="0" w:after="0" w:afterAutospacing="0"/>
        <w:ind w:firstLine="283"/>
        <w:jc w:val="both"/>
        <w:rPr>
          <w:rFonts w:ascii="Verdana" w:hAnsi="Verdana"/>
          <w:i/>
          <w:iCs/>
          <w:color w:val="000000"/>
          <w:sz w:val="20"/>
          <w:lang w:val="ru-RU"/>
        </w:rPr>
      </w:pPr>
      <w:r w:rsidRPr="00DA5FCE">
        <w:rPr>
          <w:rFonts w:ascii="Verdana" w:hAnsi="Verdana"/>
          <w:i/>
          <w:iCs/>
          <w:color w:val="000000"/>
          <w:sz w:val="20"/>
          <w:lang w:val="ru-RU"/>
        </w:rPr>
        <w:t>летящий наравне с орлом…</w:t>
      </w:r>
    </w:p>
    <w:p w14:paraId="30A0C217" w14:textId="77777777" w:rsidR="00DA5FCE" w:rsidRPr="00DA5FCE" w:rsidRDefault="00DA5FCE" w:rsidP="00DA5FCE">
      <w:pPr>
        <w:pStyle w:val="NormalWeb"/>
        <w:suppressAutoHyphens/>
        <w:spacing w:before="0" w:beforeAutospacing="0" w:after="0" w:afterAutospacing="0"/>
        <w:ind w:firstLine="283"/>
        <w:jc w:val="both"/>
        <w:rPr>
          <w:rFonts w:ascii="Verdana" w:hAnsi="Verdana"/>
          <w:i/>
          <w:iCs/>
          <w:color w:val="000000"/>
          <w:sz w:val="20"/>
          <w:lang w:val="ru-RU"/>
        </w:rPr>
      </w:pPr>
      <w:r w:rsidRPr="00DA5FCE">
        <w:rPr>
          <w:rFonts w:ascii="Verdana" w:hAnsi="Verdana"/>
          <w:i/>
          <w:iCs/>
          <w:color w:val="000000"/>
          <w:sz w:val="20"/>
          <w:lang w:val="ru-RU"/>
        </w:rPr>
        <w:t>Тень тени, которая жаждет</w:t>
      </w:r>
    </w:p>
    <w:p w14:paraId="3CD6DFAA" w14:textId="2B171C2D" w:rsidR="00DA5FCE" w:rsidRPr="00DA5FCE" w:rsidRDefault="00DA5FCE" w:rsidP="00DA5FCE">
      <w:pPr>
        <w:pStyle w:val="NormalWeb"/>
        <w:suppressAutoHyphens/>
        <w:spacing w:before="0" w:beforeAutospacing="0" w:after="0" w:afterAutospacing="0"/>
        <w:ind w:firstLine="283"/>
        <w:jc w:val="both"/>
        <w:rPr>
          <w:rFonts w:ascii="Verdana" w:hAnsi="Verdana"/>
          <w:i/>
          <w:iCs/>
          <w:color w:val="000000"/>
          <w:sz w:val="20"/>
          <w:lang w:val="ru-RU"/>
        </w:rPr>
      </w:pPr>
      <w:r w:rsidRPr="00DA5FCE">
        <w:rPr>
          <w:rFonts w:ascii="Verdana" w:hAnsi="Verdana"/>
          <w:i/>
          <w:iCs/>
          <w:color w:val="000000"/>
          <w:sz w:val="20"/>
          <w:lang w:val="ru-RU"/>
        </w:rPr>
        <w:t>быть бессмертной тенью!</w:t>
      </w:r>
    </w:p>
    <w:p w14:paraId="420031DE" w14:textId="77777777" w:rsidR="00DA5FCE" w:rsidRDefault="00DA5FCE" w:rsidP="00DA5FCE">
      <w:pPr>
        <w:pStyle w:val="NormalWeb"/>
        <w:suppressAutoHyphens/>
        <w:spacing w:before="0" w:beforeAutospacing="0" w:after="0" w:afterAutospacing="0"/>
        <w:ind w:firstLine="283"/>
        <w:jc w:val="both"/>
        <w:rPr>
          <w:rFonts w:ascii="Verdana" w:hAnsi="Verdana"/>
          <w:color w:val="000000"/>
          <w:sz w:val="20"/>
          <w:lang w:val="ru-RU"/>
        </w:rPr>
      </w:pPr>
    </w:p>
    <w:p w14:paraId="1A4F3E66" w14:textId="5E06B2A4" w:rsidR="00DA5FCE" w:rsidRPr="00DA5FCE" w:rsidRDefault="00DA5FCE" w:rsidP="00DA5FCE">
      <w:pPr>
        <w:pStyle w:val="NormalWeb"/>
        <w:suppressAutoHyphens/>
        <w:spacing w:before="0" w:beforeAutospacing="0" w:after="0" w:afterAutospacing="0"/>
        <w:ind w:firstLine="283"/>
        <w:jc w:val="both"/>
        <w:rPr>
          <w:rFonts w:ascii="Verdana" w:hAnsi="Verdana"/>
          <w:color w:val="000000"/>
          <w:sz w:val="20"/>
          <w:lang w:val="ru-RU"/>
        </w:rPr>
      </w:pPr>
      <w:r w:rsidRPr="00DA5FCE">
        <w:rPr>
          <w:rFonts w:ascii="Verdana" w:hAnsi="Verdana"/>
          <w:color w:val="000000"/>
          <w:sz w:val="20"/>
          <w:lang w:val="ru-RU"/>
        </w:rPr>
        <w:t>Так, с заносчивыми отвлечёнными словами, удобными для рифмы, децимами налетают на слушателей популярные паядоры увеселительных мест; и так же, стихом грубым, хотя и сходным, я однажды слышал, как прославляли имя Альмафуэрте…</w:t>
      </w:r>
    </w:p>
    <w:p w14:paraId="6D198706" w14:textId="1E4F51E8" w:rsidR="00DA5FCE" w:rsidRPr="00DA5FCE" w:rsidRDefault="00DA5FCE" w:rsidP="00DA5FCE">
      <w:pPr>
        <w:pStyle w:val="NormalWeb"/>
        <w:suppressAutoHyphens/>
        <w:spacing w:before="0" w:beforeAutospacing="0" w:after="0" w:afterAutospacing="0"/>
        <w:ind w:firstLine="283"/>
        <w:jc w:val="both"/>
        <w:rPr>
          <w:rFonts w:ascii="Verdana" w:hAnsi="Verdana"/>
          <w:color w:val="000000"/>
          <w:sz w:val="20"/>
          <w:lang w:val="ru-RU"/>
        </w:rPr>
      </w:pPr>
      <w:r w:rsidRPr="00DA5FCE">
        <w:rPr>
          <w:rFonts w:ascii="Verdana" w:hAnsi="Verdana"/>
          <w:color w:val="000000"/>
          <w:sz w:val="20"/>
          <w:lang w:val="ru-RU"/>
        </w:rPr>
        <w:t>Несомненно, Каррьего</w:t>
      </w:r>
      <w:r>
        <w:rPr>
          <w:rFonts w:ascii="Verdana" w:hAnsi="Verdana"/>
          <w:color w:val="000000"/>
          <w:sz w:val="20"/>
          <w:lang w:val="ru-RU"/>
        </w:rPr>
        <w:t xml:space="preserve"> — </w:t>
      </w:r>
      <w:r w:rsidRPr="00DA5FCE">
        <w:rPr>
          <w:rFonts w:ascii="Verdana" w:hAnsi="Verdana"/>
          <w:color w:val="000000"/>
          <w:sz w:val="20"/>
          <w:lang w:val="ru-RU"/>
        </w:rPr>
        <w:t xml:space="preserve">день и ночь окраины. Привычная жизнь предместья принадлежит ему: девчонки с их шумным весельем и секретами, карусели на пустыре, классики и игры на широком тротуаре, угол, обсуждаемый </w:t>
      </w:r>
      <w:r w:rsidRPr="00DA5FCE">
        <w:rPr>
          <w:rFonts w:ascii="Verdana" w:hAnsi="Verdana"/>
          <w:color w:val="000000"/>
          <w:sz w:val="20"/>
        </w:rPr>
        <w:t>taitas</w:t>
      </w:r>
      <w:r w:rsidRPr="00DA5FCE">
        <w:rPr>
          <w:rFonts w:ascii="Verdana" w:hAnsi="Verdana"/>
          <w:color w:val="000000"/>
          <w:sz w:val="20"/>
          <w:lang w:val="ru-RU"/>
        </w:rPr>
        <w:t>. Однако между этим днём и этой ночью есть щели, чья страсть слишком бурна для него и не вмещается в стих Каррьего. Эти щели</w:t>
      </w:r>
      <w:r>
        <w:rPr>
          <w:rFonts w:ascii="Verdana" w:hAnsi="Verdana"/>
          <w:color w:val="000000"/>
          <w:sz w:val="20"/>
          <w:lang w:val="ru-RU"/>
        </w:rPr>
        <w:t xml:space="preserve"> — </w:t>
      </w:r>
      <w:r w:rsidRPr="00DA5FCE">
        <w:rPr>
          <w:rFonts w:ascii="Verdana" w:hAnsi="Verdana"/>
          <w:color w:val="000000"/>
          <w:sz w:val="20"/>
          <w:lang w:val="ru-RU"/>
        </w:rPr>
        <w:t>жёсткость закатов и рассветов, тайные пампы запада и юга, улицы, распадающиеся к ручью,</w:t>
      </w:r>
      <w:r>
        <w:rPr>
          <w:rFonts w:ascii="Verdana" w:hAnsi="Verdana"/>
          <w:color w:val="000000"/>
          <w:sz w:val="20"/>
          <w:lang w:val="ru-RU"/>
        </w:rPr>
        <w:t xml:space="preserve"> — </w:t>
      </w:r>
      <w:r w:rsidRPr="00DA5FCE">
        <w:rPr>
          <w:rFonts w:ascii="Verdana" w:hAnsi="Verdana"/>
          <w:color w:val="000000"/>
          <w:sz w:val="20"/>
          <w:lang w:val="ru-RU"/>
        </w:rPr>
        <w:t>находятся в голосе Альмафуэрте. В отчаянном голосе Альмафуэрте.</w:t>
      </w:r>
    </w:p>
    <w:p w14:paraId="3793875F" w14:textId="5C70F846" w:rsidR="006F6832" w:rsidRPr="00DA5FCE" w:rsidRDefault="006F6832" w:rsidP="00DA5FCE">
      <w:pPr>
        <w:suppressAutoHyphens/>
        <w:spacing w:after="0" w:line="240" w:lineRule="auto"/>
        <w:ind w:firstLine="283"/>
        <w:jc w:val="both"/>
        <w:rPr>
          <w:rFonts w:ascii="Verdana" w:hAnsi="Verdana"/>
          <w:color w:val="000000"/>
          <w:sz w:val="20"/>
          <w:lang w:val="ru-RU"/>
        </w:rPr>
      </w:pPr>
    </w:p>
    <w:sectPr w:rsidR="006F6832" w:rsidRPr="00DA5FCE" w:rsidSect="00DA5FCE">
      <w:headerReference w:type="even" r:id="rId8"/>
      <w:headerReference w:type="default" r:id="rId9"/>
      <w:footerReference w:type="even" r:id="rId10"/>
      <w:footerReference w:type="default" r:id="rId11"/>
      <w:headerReference w:type="first" r:id="rId12"/>
      <w:footerReference w:type="first" r:id="rId13"/>
      <w:pgSz w:w="11906" w:h="16838"/>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C39A13" w14:textId="77777777" w:rsidR="000F2449" w:rsidRDefault="000F2449" w:rsidP="00615585">
      <w:pPr>
        <w:spacing w:after="0" w:line="240" w:lineRule="auto"/>
      </w:pPr>
      <w:r>
        <w:separator/>
      </w:r>
    </w:p>
  </w:endnote>
  <w:endnote w:type="continuationSeparator" w:id="0">
    <w:p w14:paraId="2132604E" w14:textId="77777777" w:rsidR="000F2449" w:rsidRDefault="000F2449" w:rsidP="006155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 w:name="Candara">
    <w:panose1 w:val="020E0502030303020204"/>
    <w:charset w:val="CC"/>
    <w:family w:val="swiss"/>
    <w:pitch w:val="variable"/>
    <w:sig w:usb0="A00002EF" w:usb1="4000A44B" w:usb2="00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45821" w14:textId="77777777" w:rsidR="00615585" w:rsidRDefault="00615585" w:rsidP="00DA5FCE">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5024B97B" w14:textId="77777777" w:rsidR="00615585" w:rsidRDefault="00615585" w:rsidP="0061558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1BC36" w14:textId="16A32C93" w:rsidR="00615585" w:rsidRPr="00DA5FCE" w:rsidRDefault="00DA5FCE" w:rsidP="00DA5FCE">
    <w:pPr>
      <w:pStyle w:val="Footer"/>
      <w:ind w:right="360"/>
      <w:rPr>
        <w:rFonts w:ascii="Arial" w:hAnsi="Arial" w:cs="Arial"/>
        <w:color w:val="999999"/>
        <w:sz w:val="20"/>
        <w:lang w:val="ru-RU"/>
      </w:rPr>
    </w:pPr>
    <w:r w:rsidRPr="00DA5FCE">
      <w:rPr>
        <w:rStyle w:val="PageNumber"/>
        <w:rFonts w:ascii="Arial" w:hAnsi="Arial" w:cs="Arial"/>
        <w:color w:val="999999"/>
        <w:sz w:val="20"/>
        <w:lang w:val="ru-RU"/>
      </w:rPr>
      <w:t xml:space="preserve">Библиотека «Артефакт» — </w:t>
    </w:r>
    <w:r w:rsidRPr="00DA5FCE">
      <w:rPr>
        <w:rStyle w:val="PageNumber"/>
        <w:rFonts w:ascii="Arial" w:hAnsi="Arial" w:cs="Arial"/>
        <w:color w:val="999999"/>
        <w:sz w:val="20"/>
      </w:rPr>
      <w:t>http</w:t>
    </w:r>
    <w:r w:rsidRPr="00DA5FCE">
      <w:rPr>
        <w:rStyle w:val="PageNumber"/>
        <w:rFonts w:ascii="Arial" w:hAnsi="Arial" w:cs="Arial"/>
        <w:color w:val="999999"/>
        <w:sz w:val="20"/>
        <w:lang w:val="ru-RU"/>
      </w:rPr>
      <w:t>://</w:t>
    </w:r>
    <w:r w:rsidRPr="00DA5FCE">
      <w:rPr>
        <w:rStyle w:val="PageNumber"/>
        <w:rFonts w:ascii="Arial" w:hAnsi="Arial" w:cs="Arial"/>
        <w:color w:val="999999"/>
        <w:sz w:val="20"/>
      </w:rPr>
      <w:t>artefact</w:t>
    </w:r>
    <w:r w:rsidRPr="00DA5FCE">
      <w:rPr>
        <w:rStyle w:val="PageNumber"/>
        <w:rFonts w:ascii="Arial" w:hAnsi="Arial" w:cs="Arial"/>
        <w:color w:val="999999"/>
        <w:sz w:val="20"/>
        <w:lang w:val="ru-RU"/>
      </w:rPr>
      <w:t>.</w:t>
    </w:r>
    <w:r w:rsidRPr="00DA5FCE">
      <w:rPr>
        <w:rStyle w:val="PageNumber"/>
        <w:rFonts w:ascii="Arial" w:hAnsi="Arial" w:cs="Arial"/>
        <w:color w:val="999999"/>
        <w:sz w:val="20"/>
      </w:rPr>
      <w:t>lib</w:t>
    </w:r>
    <w:r w:rsidRPr="00DA5FCE">
      <w:rPr>
        <w:rStyle w:val="PageNumber"/>
        <w:rFonts w:ascii="Arial" w:hAnsi="Arial" w:cs="Arial"/>
        <w:color w:val="999999"/>
        <w:sz w:val="20"/>
        <w:lang w:val="ru-RU"/>
      </w:rPr>
      <w:t>.</w:t>
    </w:r>
    <w:r w:rsidRPr="00DA5FCE">
      <w:rPr>
        <w:rStyle w:val="PageNumber"/>
        <w:rFonts w:ascii="Arial" w:hAnsi="Arial" w:cs="Arial"/>
        <w:color w:val="999999"/>
        <w:sz w:val="20"/>
      </w:rPr>
      <w:t>ru</w:t>
    </w:r>
    <w:r w:rsidRPr="00DA5FCE">
      <w:rPr>
        <w:rStyle w:val="PageNumber"/>
        <w:rFonts w:ascii="Arial" w:hAnsi="Arial" w:cs="Arial"/>
        <w:color w:val="999999"/>
        <w:sz w:val="20"/>
        <w:lang w:val="ru-RU"/>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D4036" w14:textId="77777777" w:rsidR="00615585" w:rsidRDefault="0061558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2D6518" w14:textId="77777777" w:rsidR="000F2449" w:rsidRDefault="000F2449" w:rsidP="00615585">
      <w:pPr>
        <w:spacing w:after="0" w:line="240" w:lineRule="auto"/>
      </w:pPr>
      <w:r>
        <w:separator/>
      </w:r>
    </w:p>
  </w:footnote>
  <w:footnote w:type="continuationSeparator" w:id="0">
    <w:p w14:paraId="7DD5D24B" w14:textId="77777777" w:rsidR="000F2449" w:rsidRDefault="000F2449" w:rsidP="006155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2E6096" w14:textId="77777777" w:rsidR="00615585" w:rsidRDefault="0061558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966835" w14:textId="6157BCBE" w:rsidR="00615585" w:rsidRPr="00DA5FCE" w:rsidRDefault="00DA5FCE" w:rsidP="00DA5FCE">
    <w:pPr>
      <w:pStyle w:val="Header"/>
      <w:rPr>
        <w:rFonts w:ascii="Arial" w:hAnsi="Arial" w:cs="Arial"/>
        <w:color w:val="999999"/>
        <w:sz w:val="20"/>
        <w:lang w:val="ru-RU"/>
      </w:rPr>
    </w:pPr>
    <w:r w:rsidRPr="00DA5FCE">
      <w:rPr>
        <w:rFonts w:ascii="Arial" w:hAnsi="Arial" w:cs="Arial"/>
        <w:color w:val="999999"/>
        <w:sz w:val="20"/>
        <w:lang w:val="ru-RU"/>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6CBD3B" w14:textId="77777777" w:rsidR="00615585" w:rsidRDefault="006155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0F2449"/>
    <w:rsid w:val="0015074B"/>
    <w:rsid w:val="00193F37"/>
    <w:rsid w:val="0029639D"/>
    <w:rsid w:val="00326F90"/>
    <w:rsid w:val="00331841"/>
    <w:rsid w:val="00615585"/>
    <w:rsid w:val="006F6832"/>
    <w:rsid w:val="00A14277"/>
    <w:rsid w:val="00AA1D8D"/>
    <w:rsid w:val="00B47730"/>
    <w:rsid w:val="00CB0664"/>
    <w:rsid w:val="00DA5FCE"/>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D0C0A05"/>
  <w14:defaultImageDpi w14:val="300"/>
  <w15:docId w15:val="{8C222047-CF27-4825-A3A1-9DDA8FF1F0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Para01">
    <w:name w:val="Para 01"/>
    <w:basedOn w:val="Normal"/>
    <w:qFormat/>
    <w:rsid w:val="00331841"/>
    <w:pPr>
      <w:spacing w:after="0" w:line="312" w:lineRule="atLeast"/>
      <w:ind w:firstLineChars="150" w:firstLine="150"/>
      <w:jc w:val="both"/>
    </w:pPr>
    <w:rPr>
      <w:rFonts w:ascii="Cambria" w:eastAsia="Cambria" w:hAnsi="Cambria" w:cs="Times New Roman"/>
      <w:color w:val="000000"/>
      <w:sz w:val="24"/>
      <w:szCs w:val="24"/>
      <w:lang w:val="es" w:eastAsia="es"/>
    </w:rPr>
  </w:style>
  <w:style w:type="paragraph" w:customStyle="1" w:styleId="Para02">
    <w:name w:val="Para 02"/>
    <w:basedOn w:val="Normal"/>
    <w:qFormat/>
    <w:rsid w:val="00331841"/>
    <w:pPr>
      <w:spacing w:after="0" w:line="312" w:lineRule="atLeast"/>
      <w:jc w:val="both"/>
    </w:pPr>
    <w:rPr>
      <w:rFonts w:ascii="Cambria" w:eastAsia="Cambria" w:hAnsi="Cambria" w:cs="Times New Roman"/>
      <w:color w:val="000000"/>
      <w:sz w:val="24"/>
      <w:szCs w:val="24"/>
      <w:lang w:val="es" w:eastAsia="es"/>
    </w:rPr>
  </w:style>
  <w:style w:type="character" w:customStyle="1" w:styleId="0Text">
    <w:name w:val="0 Text"/>
    <w:rsid w:val="00331841"/>
    <w:rPr>
      <w:i/>
      <w:iCs/>
    </w:rPr>
  </w:style>
  <w:style w:type="paragraph" w:customStyle="1" w:styleId="Para13">
    <w:name w:val="Para 13"/>
    <w:basedOn w:val="Normal"/>
    <w:qFormat/>
    <w:rsid w:val="00193F37"/>
    <w:pPr>
      <w:spacing w:afterLines="50" w:after="0" w:line="403" w:lineRule="atLeast"/>
      <w:jc w:val="center"/>
    </w:pPr>
    <w:rPr>
      <w:rFonts w:ascii="Candara" w:eastAsia="Candara" w:hAnsi="Candara" w:cs="Candara"/>
      <w:color w:val="595959"/>
      <w:sz w:val="31"/>
      <w:szCs w:val="31"/>
    </w:rPr>
  </w:style>
  <w:style w:type="character" w:styleId="PageNumber">
    <w:name w:val="page number"/>
    <w:basedOn w:val="DefaultParagraphFont"/>
    <w:uiPriority w:val="99"/>
    <w:semiHidden/>
    <w:unhideWhenUsed/>
    <w:rsid w:val="00615585"/>
  </w:style>
  <w:style w:type="paragraph" w:styleId="NormalWeb">
    <w:name w:val="Normal (Web)"/>
    <w:basedOn w:val="Normal"/>
    <w:uiPriority w:val="99"/>
    <w:semiHidden/>
    <w:unhideWhenUsed/>
    <w:rsid w:val="00DA5FCE"/>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528404">
      <w:bodyDiv w:val="1"/>
      <w:marLeft w:val="0"/>
      <w:marRight w:val="0"/>
      <w:marTop w:val="0"/>
      <w:marBottom w:val="0"/>
      <w:divBdr>
        <w:top w:val="none" w:sz="0" w:space="0" w:color="auto"/>
        <w:left w:val="none" w:sz="0" w:space="0" w:color="auto"/>
        <w:bottom w:val="none" w:sz="0" w:space="0" w:color="auto"/>
        <w:right w:val="none" w:sz="0" w:space="0" w:color="auto"/>
      </w:divBdr>
    </w:div>
    <w:div w:id="2555257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1088</Words>
  <Characters>6686</Characters>
  <Application>Microsoft Office Word</Application>
  <DocSecurity>0</DocSecurity>
  <Lines>133</Lines>
  <Paragraphs>51</Paragraphs>
  <ScaleCrop>false</ScaleCrop>
  <HeadingPairs>
    <vt:vector size="2" baseType="variant">
      <vt:variant>
        <vt:lpstr>Title</vt:lpstr>
      </vt:variant>
      <vt:variant>
        <vt:i4>1</vt:i4>
      </vt:variant>
    </vt:vector>
  </HeadingPairs>
  <TitlesOfParts>
    <vt:vector size="1" baseType="lpstr">
      <vt:lpstr/>
    </vt:vector>
  </TitlesOfParts>
  <Manager>Andrey Piskunov</Manager>
  <Company>Библиотека «Артефакт»</Company>
  <LinksUpToDate>false</LinksUpToDate>
  <CharactersWithSpaces>7723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Место Альмафуэрте</dc:title>
  <dc:subject/>
  <dc:creator>Хорхе Луис Борхес</dc:creator>
  <cp:keywords/>
  <dc:description/>
  <cp:lastModifiedBy>Andrey Piskunov</cp:lastModifiedBy>
  <cp:revision>8</cp:revision>
  <dcterms:created xsi:type="dcterms:W3CDTF">2013-12-23T23:15:00Z</dcterms:created>
  <dcterms:modified xsi:type="dcterms:W3CDTF">2026-06-16T03:24:00Z</dcterms:modified>
  <cp:category/>
</cp:coreProperties>
</file>